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2F14F" w14:textId="1E039213" w:rsidR="005F0FE5" w:rsidRPr="00B8492F" w:rsidRDefault="00B8492F" w:rsidP="00B8492F">
      <w:pPr>
        <w:jc w:val="center"/>
        <w:rPr>
          <w:b/>
          <w:noProof/>
          <w:sz w:val="40"/>
          <w:szCs w:val="40"/>
        </w:rPr>
      </w:pPr>
      <w:r>
        <w:rPr>
          <w:b/>
          <w:noProof/>
          <w:sz w:val="40"/>
          <w:szCs w:val="40"/>
        </w:rPr>
        <w:t>EARLIMART PUBLIC UTILITIES DISTRICT</w:t>
      </w:r>
    </w:p>
    <w:p w14:paraId="4A1009DD" w14:textId="77777777" w:rsidR="000A5E9B" w:rsidRPr="00A51770" w:rsidRDefault="0047517C" w:rsidP="000A5E9B">
      <w:pPr>
        <w:spacing w:after="0"/>
        <w:jc w:val="center"/>
        <w:rPr>
          <w:rFonts w:ascii="Arial Black" w:hAnsi="Arial Black"/>
          <w:sz w:val="28"/>
          <w:szCs w:val="28"/>
        </w:rPr>
      </w:pPr>
      <w:r w:rsidRPr="00A51770">
        <w:rPr>
          <w:rFonts w:ascii="Arial Black" w:hAnsi="Arial Black"/>
          <w:sz w:val="28"/>
          <w:szCs w:val="28"/>
        </w:rPr>
        <w:t>PROPOSITION 218 NOTIFICATION</w:t>
      </w:r>
    </w:p>
    <w:p w14:paraId="6457467D" w14:textId="77777777" w:rsidR="0047517C" w:rsidRPr="00A51770" w:rsidRDefault="0047517C" w:rsidP="000A5E9B">
      <w:pPr>
        <w:spacing w:after="0"/>
        <w:jc w:val="center"/>
        <w:rPr>
          <w:rFonts w:ascii="Arial Black" w:hAnsi="Arial Black" w:cs="Times-Bold"/>
          <w:b/>
          <w:bCs/>
          <w:sz w:val="28"/>
          <w:szCs w:val="28"/>
        </w:rPr>
      </w:pPr>
      <w:r w:rsidRPr="00A51770">
        <w:rPr>
          <w:rFonts w:ascii="Arial Black" w:hAnsi="Arial Black" w:cs="Times-Bold"/>
          <w:b/>
          <w:bCs/>
          <w:sz w:val="28"/>
          <w:szCs w:val="28"/>
        </w:rPr>
        <w:t>PUBLIC NOTICE OF PROPOSED INCREASE</w:t>
      </w:r>
    </w:p>
    <w:p w14:paraId="70492A71" w14:textId="12ADD197" w:rsidR="00113269" w:rsidRDefault="0047517C" w:rsidP="005C06BA">
      <w:pPr>
        <w:spacing w:after="0"/>
        <w:jc w:val="center"/>
        <w:rPr>
          <w:rFonts w:ascii="Arial Black" w:hAnsi="Arial Black" w:cs="Times-Bold"/>
          <w:b/>
          <w:bCs/>
          <w:sz w:val="28"/>
          <w:szCs w:val="28"/>
        </w:rPr>
      </w:pPr>
      <w:r w:rsidRPr="00A51770">
        <w:rPr>
          <w:rFonts w:ascii="Arial Black" w:hAnsi="Arial Black" w:cs="Times-Bold"/>
          <w:b/>
          <w:bCs/>
          <w:sz w:val="28"/>
          <w:szCs w:val="28"/>
        </w:rPr>
        <w:t xml:space="preserve">IN </w:t>
      </w:r>
      <w:r w:rsidR="00A51770">
        <w:rPr>
          <w:rFonts w:ascii="Arial Black" w:hAnsi="Arial Black" w:cs="Times-Bold"/>
          <w:b/>
          <w:bCs/>
          <w:sz w:val="28"/>
          <w:szCs w:val="28"/>
        </w:rPr>
        <w:t xml:space="preserve">WATER &amp; </w:t>
      </w:r>
      <w:r w:rsidR="00622C96" w:rsidRPr="00A51770">
        <w:rPr>
          <w:rFonts w:ascii="Arial Black" w:hAnsi="Arial Black" w:cs="Times-Bold"/>
          <w:b/>
          <w:bCs/>
          <w:sz w:val="28"/>
          <w:szCs w:val="28"/>
        </w:rPr>
        <w:t>SEWER</w:t>
      </w:r>
      <w:r w:rsidRPr="00A51770">
        <w:rPr>
          <w:rFonts w:ascii="Arial Black" w:hAnsi="Arial Black" w:cs="Times-Bold"/>
          <w:b/>
          <w:bCs/>
          <w:sz w:val="28"/>
          <w:szCs w:val="28"/>
        </w:rPr>
        <w:t xml:space="preserve"> RATES AND CHARGES</w:t>
      </w:r>
    </w:p>
    <w:p w14:paraId="22AE85BC" w14:textId="77777777" w:rsidR="005C06BA" w:rsidRPr="005C06BA" w:rsidRDefault="005C06BA" w:rsidP="005C06BA">
      <w:pPr>
        <w:spacing w:after="0"/>
        <w:jc w:val="center"/>
        <w:rPr>
          <w:rFonts w:ascii="Arial Black" w:hAnsi="Arial Black" w:cs="Times-Bold"/>
          <w:b/>
          <w:bCs/>
          <w:sz w:val="20"/>
          <w:szCs w:val="20"/>
        </w:rPr>
      </w:pPr>
    </w:p>
    <w:p w14:paraId="71459692" w14:textId="066AFF05" w:rsidR="000A5E9B" w:rsidRPr="00A84936" w:rsidRDefault="000A5E9B" w:rsidP="00113269">
      <w:r w:rsidRPr="001324D1">
        <w:rPr>
          <w:b/>
          <w:bCs/>
        </w:rPr>
        <w:t xml:space="preserve">NOTICE IS HEREBY GIVEN </w:t>
      </w:r>
      <w:r w:rsidRPr="00A84936">
        <w:t xml:space="preserve">that on </w:t>
      </w:r>
      <w:r w:rsidR="005F0FE5" w:rsidRPr="00A84936">
        <w:t>Wednesday</w:t>
      </w:r>
      <w:r w:rsidRPr="00A84936">
        <w:t xml:space="preserve">, </w:t>
      </w:r>
      <w:r w:rsidR="00F0689F" w:rsidRPr="00A84936">
        <w:t>June 24</w:t>
      </w:r>
      <w:r w:rsidRPr="00A84936">
        <w:t>, 20</w:t>
      </w:r>
      <w:r w:rsidR="000A2C55" w:rsidRPr="00A84936">
        <w:t>2</w:t>
      </w:r>
      <w:r w:rsidR="005F0FE5" w:rsidRPr="00A84936">
        <w:t>6</w:t>
      </w:r>
      <w:r w:rsidRPr="00A84936">
        <w:t xml:space="preserve">, at </w:t>
      </w:r>
      <w:r w:rsidR="000A2C55" w:rsidRPr="00A84936">
        <w:t>6</w:t>
      </w:r>
      <w:r w:rsidRPr="00A84936">
        <w:t xml:space="preserve">:00PM, a public hearing will be conducted </w:t>
      </w:r>
      <w:r w:rsidR="005F0FE5" w:rsidRPr="00A84936">
        <w:t xml:space="preserve">in </w:t>
      </w:r>
      <w:r w:rsidR="00F0689F" w:rsidRPr="00A84936">
        <w:t xml:space="preserve">Board of Directors </w:t>
      </w:r>
      <w:r w:rsidR="005F0FE5" w:rsidRPr="00A84936">
        <w:t xml:space="preserve">at the </w:t>
      </w:r>
      <w:r w:rsidR="00F0689F" w:rsidRPr="00A84936">
        <w:t>Earlimart Memorial Hall located at 712 E Washington St, Earlimart, CA 93219</w:t>
      </w:r>
      <w:r w:rsidRPr="00A84936">
        <w:t xml:space="preserve">.  </w:t>
      </w:r>
    </w:p>
    <w:p w14:paraId="15AE55F4" w14:textId="4F71F7A0" w:rsidR="000A5E9B" w:rsidRPr="00A84936" w:rsidRDefault="000A5E9B" w:rsidP="000A5E9B">
      <w:r w:rsidRPr="00A84936">
        <w:t xml:space="preserve">This will be a Public Hearing before the </w:t>
      </w:r>
      <w:r w:rsidR="00DB0BFC" w:rsidRPr="00A84936">
        <w:t xml:space="preserve">Earlimart Board of Directors </w:t>
      </w:r>
      <w:r w:rsidRPr="00A84936">
        <w:t xml:space="preserve">to allow public testimony and discussion of </w:t>
      </w:r>
      <w:r w:rsidR="00A3783E" w:rsidRPr="00A84936">
        <w:t>the proposed</w:t>
      </w:r>
      <w:r w:rsidRPr="00A84936">
        <w:t xml:space="preserve"> </w:t>
      </w:r>
      <w:r w:rsidR="00A51770" w:rsidRPr="00A84936">
        <w:t xml:space="preserve">water &amp; </w:t>
      </w:r>
      <w:r w:rsidR="00622C96" w:rsidRPr="00A84936">
        <w:t>sewer</w:t>
      </w:r>
      <w:r w:rsidRPr="00A84936">
        <w:t xml:space="preserve"> rate increases described below. The </w:t>
      </w:r>
      <w:r w:rsidR="00F0689F" w:rsidRPr="00A84936">
        <w:t>Board of Directors</w:t>
      </w:r>
      <w:r w:rsidR="00A51770" w:rsidRPr="00A84936">
        <w:t xml:space="preserve"> </w:t>
      </w:r>
      <w:r w:rsidRPr="00A84936">
        <w:t xml:space="preserve">will </w:t>
      </w:r>
      <w:proofErr w:type="gramStart"/>
      <w:r w:rsidRPr="00A84936">
        <w:t>take</w:t>
      </w:r>
      <w:proofErr w:type="gramEnd"/>
      <w:r w:rsidRPr="00A84936">
        <w:t xml:space="preserve"> written and oral </w:t>
      </w:r>
      <w:r w:rsidR="00953F59" w:rsidRPr="00A84936">
        <w:t>comments and</w:t>
      </w:r>
      <w:r w:rsidRPr="00A84936">
        <w:t xml:space="preserve"> will consider all written </w:t>
      </w:r>
      <w:r w:rsidR="003B2F6A" w:rsidRPr="00A84936">
        <w:t>protests to</w:t>
      </w:r>
      <w:r w:rsidRPr="00A84936">
        <w:t xml:space="preserve"> the proposed charges, determine if a majority protest exists, and consider resolutions to adopt the </w:t>
      </w:r>
      <w:r w:rsidR="00A51770" w:rsidRPr="00A84936">
        <w:t>new</w:t>
      </w:r>
      <w:r w:rsidRPr="00A84936">
        <w:t xml:space="preserve"> rate charges. </w:t>
      </w:r>
      <w:r w:rsidR="00235275" w:rsidRPr="00A84936">
        <w:t xml:space="preserve">If adopted, the new </w:t>
      </w:r>
      <w:r w:rsidR="00A51770" w:rsidRPr="00A84936">
        <w:t>water &amp; sewer</w:t>
      </w:r>
      <w:r w:rsidR="00235275" w:rsidRPr="00A84936">
        <w:t xml:space="preserve"> rates will become effective on </w:t>
      </w:r>
      <w:r w:rsidR="00A51770" w:rsidRPr="00A84936">
        <w:t>July</w:t>
      </w:r>
      <w:r w:rsidR="00235275" w:rsidRPr="00A84936">
        <w:t xml:space="preserve"> </w:t>
      </w:r>
      <w:r w:rsidR="00F0689F" w:rsidRPr="00A84936">
        <w:t>24</w:t>
      </w:r>
      <w:r w:rsidR="00235275" w:rsidRPr="00A84936">
        <w:t>, 20</w:t>
      </w:r>
      <w:r w:rsidR="00953F59" w:rsidRPr="00A84936">
        <w:t>2</w:t>
      </w:r>
      <w:r w:rsidR="005F0FE5" w:rsidRPr="00A84936">
        <w:t>6</w:t>
      </w:r>
      <w:r w:rsidR="00235275" w:rsidRPr="00A84936">
        <w:t xml:space="preserve">. </w:t>
      </w:r>
    </w:p>
    <w:p w14:paraId="5C242F4E" w14:textId="74DBE0BB" w:rsidR="00A16C66" w:rsidRPr="00A84936" w:rsidRDefault="000A5E9B" w:rsidP="000A5E9B">
      <w:r w:rsidRPr="00A84936">
        <w:t xml:space="preserve">Written protests must be filed with the </w:t>
      </w:r>
      <w:r w:rsidR="00F0689F" w:rsidRPr="00A84936">
        <w:t>Earlimart Public Utilities District</w:t>
      </w:r>
      <w:r w:rsidR="005F0FE5" w:rsidRPr="00A84936">
        <w:t xml:space="preserve"> (</w:t>
      </w:r>
      <w:r w:rsidR="00F0689F" w:rsidRPr="00A84936">
        <w:t>District</w:t>
      </w:r>
      <w:r w:rsidR="005F0FE5" w:rsidRPr="00A84936">
        <w:t>)</w:t>
      </w:r>
      <w:r w:rsidR="008C109E" w:rsidRPr="00A84936">
        <w:t xml:space="preserve">. </w:t>
      </w:r>
      <w:r w:rsidRPr="00A84936">
        <w:t xml:space="preserve">Written protests may be hand delivered to </w:t>
      </w:r>
      <w:r w:rsidR="001324D1" w:rsidRPr="00A84936">
        <w:t>the</w:t>
      </w:r>
      <w:r w:rsidR="00C22D2F" w:rsidRPr="00A84936">
        <w:t xml:space="preserve"> </w:t>
      </w:r>
      <w:r w:rsidR="00F0689F" w:rsidRPr="00A84936">
        <w:t>District</w:t>
      </w:r>
      <w:r w:rsidR="001324D1" w:rsidRPr="00A84936">
        <w:t xml:space="preserve"> </w:t>
      </w:r>
      <w:r w:rsidR="003B2F6A" w:rsidRPr="00A84936">
        <w:t xml:space="preserve">office located </w:t>
      </w:r>
      <w:r w:rsidR="001324D1" w:rsidRPr="00A84936">
        <w:t>at</w:t>
      </w:r>
      <w:r w:rsidR="00546BB6" w:rsidRPr="00A84936">
        <w:t xml:space="preserve"> </w:t>
      </w:r>
      <w:r w:rsidR="00F0689F" w:rsidRPr="00A84936">
        <w:t>396 N Church Rd #6, Earlimart CA 93219</w:t>
      </w:r>
      <w:r w:rsidR="003E66B0" w:rsidRPr="00A84936">
        <w:t xml:space="preserve">, or mailed at P.O. Box </w:t>
      </w:r>
      <w:r w:rsidR="00F0689F" w:rsidRPr="00A84936">
        <w:t>10148</w:t>
      </w:r>
      <w:r w:rsidR="003E66B0" w:rsidRPr="00A84936">
        <w:t xml:space="preserve">, </w:t>
      </w:r>
      <w:r w:rsidR="00F0689F" w:rsidRPr="00A84936">
        <w:t>Earlimart</w:t>
      </w:r>
      <w:r w:rsidR="005F0FE5" w:rsidRPr="00A84936">
        <w:t>, CA 932</w:t>
      </w:r>
      <w:r w:rsidR="00F0689F" w:rsidRPr="00A84936">
        <w:t>19</w:t>
      </w:r>
      <w:r w:rsidRPr="00A84936">
        <w:t xml:space="preserve">. To be valid, written protests must state opposition to the proposed </w:t>
      </w:r>
      <w:r w:rsidR="00A51770" w:rsidRPr="00A84936">
        <w:t xml:space="preserve">water &amp; </w:t>
      </w:r>
      <w:r w:rsidR="00622C96" w:rsidRPr="00A84936">
        <w:t>sewer</w:t>
      </w:r>
      <w:r w:rsidRPr="00A84936">
        <w:t xml:space="preserve"> rate increase, identify the Parcel (by assessor’s parcel number or street address), and include the original signature of the record </w:t>
      </w:r>
      <w:r w:rsidR="00A51770" w:rsidRPr="00A84936">
        <w:t xml:space="preserve">water and/or </w:t>
      </w:r>
      <w:r w:rsidR="00622C96" w:rsidRPr="00A84936">
        <w:t>sewer</w:t>
      </w:r>
      <w:r w:rsidRPr="00A84936">
        <w:t xml:space="preserve"> service customer or parcel owner. A written protest may be submitted up to the conclusion of the public testimony at the public hearing. </w:t>
      </w:r>
    </w:p>
    <w:p w14:paraId="7337AFFB" w14:textId="77777777" w:rsidR="00A16C66" w:rsidRPr="00A84936" w:rsidRDefault="00A16C66" w:rsidP="007E7131">
      <w:pPr>
        <w:pStyle w:val="Heading1"/>
      </w:pPr>
      <w:r w:rsidRPr="00A84936">
        <w:t>BACKGROUND</w:t>
      </w:r>
    </w:p>
    <w:p w14:paraId="3A67188F" w14:textId="424E771E" w:rsidR="00A16C66" w:rsidRPr="00A84936" w:rsidRDefault="007E7131" w:rsidP="00A16C66">
      <w:r w:rsidRPr="00A84936">
        <w:t xml:space="preserve">On </w:t>
      </w:r>
      <w:r w:rsidR="00546BB6" w:rsidRPr="00A84936">
        <w:t>April 1</w:t>
      </w:r>
      <w:r w:rsidR="003B2F6A" w:rsidRPr="00A84936">
        <w:t>5</w:t>
      </w:r>
      <w:r w:rsidRPr="00A84936">
        <w:t>, 20</w:t>
      </w:r>
      <w:r w:rsidR="000A2C55" w:rsidRPr="00A84936">
        <w:t>2</w:t>
      </w:r>
      <w:r w:rsidR="00614D95" w:rsidRPr="00A84936">
        <w:t>6</w:t>
      </w:r>
      <w:r w:rsidRPr="00A84936">
        <w:t>, t</w:t>
      </w:r>
      <w:r w:rsidR="00614D95" w:rsidRPr="00A84936">
        <w:t xml:space="preserve">he </w:t>
      </w:r>
      <w:r w:rsidR="00546BB6" w:rsidRPr="00A84936">
        <w:t>Earlimart Board of Directors</w:t>
      </w:r>
      <w:r w:rsidRPr="00A84936">
        <w:t xml:space="preserve"> adopted </w:t>
      </w:r>
      <w:r w:rsidR="0012089F" w:rsidRPr="00A84936">
        <w:t>a</w:t>
      </w:r>
      <w:r w:rsidR="002A4C58" w:rsidRPr="00A84936">
        <w:t xml:space="preserve"> </w:t>
      </w:r>
      <w:r w:rsidR="007E1AAB" w:rsidRPr="00A84936">
        <w:t>Water &amp;</w:t>
      </w:r>
      <w:r w:rsidR="002A4C58" w:rsidRPr="00A84936">
        <w:t xml:space="preserve"> </w:t>
      </w:r>
      <w:r w:rsidR="00622C96" w:rsidRPr="00A84936">
        <w:t>Sewer</w:t>
      </w:r>
      <w:r w:rsidRPr="00A84936">
        <w:t xml:space="preserve"> Rate Study </w:t>
      </w:r>
      <w:r w:rsidR="00614D95" w:rsidRPr="00A84936">
        <w:t xml:space="preserve">Update </w:t>
      </w:r>
      <w:r w:rsidRPr="00A84936">
        <w:t>(</w:t>
      </w:r>
      <w:r w:rsidR="00235275" w:rsidRPr="00A84936">
        <w:t>20</w:t>
      </w:r>
      <w:r w:rsidR="00953F59" w:rsidRPr="00A84936">
        <w:t>2</w:t>
      </w:r>
      <w:r w:rsidR="00546BB6" w:rsidRPr="00A84936">
        <w:t>6</w:t>
      </w:r>
      <w:r w:rsidR="00235275" w:rsidRPr="00A84936">
        <w:t xml:space="preserve"> </w:t>
      </w:r>
      <w:r w:rsidR="00614D95" w:rsidRPr="00A84936">
        <w:t>Rate Study</w:t>
      </w:r>
      <w:r w:rsidRPr="00A84936">
        <w:t xml:space="preserve">). </w:t>
      </w:r>
      <w:r w:rsidR="00A16C66" w:rsidRPr="00A84936">
        <w:t xml:space="preserve">The </w:t>
      </w:r>
      <w:r w:rsidR="007E1AAB" w:rsidRPr="00A84936">
        <w:t>202</w:t>
      </w:r>
      <w:r w:rsidR="00F0689F" w:rsidRPr="00A84936">
        <w:t>6</w:t>
      </w:r>
      <w:r w:rsidR="007E1AAB" w:rsidRPr="00A84936">
        <w:t xml:space="preserve"> </w:t>
      </w:r>
      <w:r w:rsidR="00614D95" w:rsidRPr="00A84936">
        <w:t xml:space="preserve">Rate Study </w:t>
      </w:r>
      <w:r w:rsidRPr="00A84936">
        <w:t xml:space="preserve">analyzed </w:t>
      </w:r>
      <w:r w:rsidR="00A16C66" w:rsidRPr="00A84936">
        <w:t xml:space="preserve">the adequacy of revenues to meet projected expenditures of the </w:t>
      </w:r>
      <w:r w:rsidR="007E1AAB" w:rsidRPr="00A84936">
        <w:t xml:space="preserve">water &amp; </w:t>
      </w:r>
      <w:r w:rsidR="00622C96" w:rsidRPr="00A84936">
        <w:t>sewer</w:t>
      </w:r>
      <w:r w:rsidR="00A16C66" w:rsidRPr="00A84936">
        <w:t xml:space="preserve"> enterprise</w:t>
      </w:r>
      <w:r w:rsidR="007E1AAB" w:rsidRPr="00A84936">
        <w:t>s</w:t>
      </w:r>
      <w:r w:rsidR="00A16C66" w:rsidRPr="00A84936">
        <w:t xml:space="preserve"> fund (the Fund) to determine whether the Fund will be adequate to cover recurring operating and maintenance costs as well as needed capital costs while supporting debt service oblig</w:t>
      </w:r>
      <w:r w:rsidR="000F3189" w:rsidRPr="00A84936">
        <w:t xml:space="preserve">ations through Fiscal Year </w:t>
      </w:r>
      <w:r w:rsidR="007E1AAB" w:rsidRPr="00A84936">
        <w:t>20</w:t>
      </w:r>
      <w:r w:rsidR="00546BB6" w:rsidRPr="00A84936">
        <w:t>30</w:t>
      </w:r>
      <w:r w:rsidR="007E1AAB" w:rsidRPr="00A84936">
        <w:t>/3</w:t>
      </w:r>
      <w:r w:rsidR="00546BB6" w:rsidRPr="00A84936">
        <w:t>1</w:t>
      </w:r>
      <w:r w:rsidR="00A16C66" w:rsidRPr="00A84936">
        <w:t>.</w:t>
      </w:r>
      <w:r w:rsidR="000F3189" w:rsidRPr="00A84936">
        <w:t xml:space="preserve"> The recommendation of the 20</w:t>
      </w:r>
      <w:r w:rsidR="00AA519F" w:rsidRPr="00A84936">
        <w:t>2</w:t>
      </w:r>
      <w:r w:rsidR="00546BB6" w:rsidRPr="00A84936">
        <w:t>6</w:t>
      </w:r>
      <w:r w:rsidR="000F3189" w:rsidRPr="00A84936">
        <w:t xml:space="preserve"> </w:t>
      </w:r>
      <w:r w:rsidR="00614D95" w:rsidRPr="00A84936">
        <w:t>Rate Study</w:t>
      </w:r>
      <w:r w:rsidR="000F3189" w:rsidRPr="00A84936">
        <w:t xml:space="preserve"> is to implement new </w:t>
      </w:r>
      <w:r w:rsidR="007E1AAB" w:rsidRPr="00A84936">
        <w:t xml:space="preserve">water &amp; </w:t>
      </w:r>
      <w:r w:rsidR="00622C96" w:rsidRPr="00A84936">
        <w:t>sewer</w:t>
      </w:r>
      <w:r w:rsidR="000F3189" w:rsidRPr="00A84936">
        <w:t xml:space="preserve"> rates for the next five years (i.e. through Fiscal Year </w:t>
      </w:r>
      <w:r w:rsidR="00AA519F" w:rsidRPr="00A84936">
        <w:t>20</w:t>
      </w:r>
      <w:r w:rsidR="00546BB6" w:rsidRPr="00A84936">
        <w:t>30</w:t>
      </w:r>
      <w:r w:rsidR="007E1AAB" w:rsidRPr="00A84936">
        <w:t>/3</w:t>
      </w:r>
      <w:r w:rsidR="00546BB6" w:rsidRPr="00A84936">
        <w:t>1</w:t>
      </w:r>
      <w:r w:rsidR="000F3189" w:rsidRPr="00A84936">
        <w:t>).</w:t>
      </w:r>
    </w:p>
    <w:p w14:paraId="202600D7" w14:textId="1E555701" w:rsidR="004C26E5" w:rsidRPr="00A84936" w:rsidRDefault="000B22C9" w:rsidP="004C26E5">
      <w:r w:rsidRPr="00A84936">
        <w:t>The</w:t>
      </w:r>
      <w:r w:rsidR="00A16C66" w:rsidRPr="00A84936">
        <w:t xml:space="preserve"> </w:t>
      </w:r>
      <w:r w:rsidR="00614D95" w:rsidRPr="00A84936">
        <w:t>202</w:t>
      </w:r>
      <w:r w:rsidR="003B2F6A" w:rsidRPr="00A84936">
        <w:t>6</w:t>
      </w:r>
      <w:r w:rsidR="00614D95" w:rsidRPr="00A84936">
        <w:t xml:space="preserve"> Rate Study</w:t>
      </w:r>
      <w:r w:rsidR="00A16C66" w:rsidRPr="00A84936">
        <w:t xml:space="preserve"> provides explanation and justification of </w:t>
      </w:r>
      <w:r w:rsidR="00C22D2F" w:rsidRPr="00A84936">
        <w:t>recommended</w:t>
      </w:r>
      <w:r w:rsidR="00A16C66" w:rsidRPr="00A84936">
        <w:t xml:space="preserve"> </w:t>
      </w:r>
      <w:r w:rsidR="009B39BD" w:rsidRPr="00A84936">
        <w:t xml:space="preserve">water &amp; </w:t>
      </w:r>
      <w:r w:rsidR="00622C96" w:rsidRPr="00A84936">
        <w:t>sewer</w:t>
      </w:r>
      <w:r w:rsidR="00235275" w:rsidRPr="00A84936">
        <w:t xml:space="preserve"> rates</w:t>
      </w:r>
      <w:r w:rsidR="00943EB1" w:rsidRPr="00A84936">
        <w:t>. T</w:t>
      </w:r>
      <w:r w:rsidRPr="00A84936">
        <w:t>he</w:t>
      </w:r>
      <w:r w:rsidR="00A16C66" w:rsidRPr="00A84936">
        <w:t xml:space="preserve"> </w:t>
      </w:r>
      <w:r w:rsidR="00614D95" w:rsidRPr="00A84936">
        <w:t>202</w:t>
      </w:r>
      <w:r w:rsidR="003B2F6A" w:rsidRPr="00A84936">
        <w:t>6</w:t>
      </w:r>
      <w:r w:rsidR="00614D95" w:rsidRPr="00A84936">
        <w:t xml:space="preserve"> Rate Study</w:t>
      </w:r>
      <w:r w:rsidR="00A16C66" w:rsidRPr="00A84936">
        <w:t xml:space="preserve"> reviews the Fund’s historical revenues and expenses and projects future year revenue requirements to be collected through </w:t>
      </w:r>
      <w:r w:rsidR="009B39BD" w:rsidRPr="00A84936">
        <w:t xml:space="preserve">water &amp; </w:t>
      </w:r>
      <w:r w:rsidR="00622C96" w:rsidRPr="00A84936">
        <w:t>sewer</w:t>
      </w:r>
      <w:r w:rsidR="00A16C66" w:rsidRPr="00A84936">
        <w:t xml:space="preserve"> sales. </w:t>
      </w:r>
    </w:p>
    <w:p w14:paraId="6CFAF83E" w14:textId="1A74F74D" w:rsidR="004C26E5" w:rsidRPr="00A84936" w:rsidRDefault="004C26E5" w:rsidP="004C26E5">
      <w:r w:rsidRPr="00A84936">
        <w:t xml:space="preserve">The </w:t>
      </w:r>
      <w:r w:rsidR="00614D95" w:rsidRPr="00A84936">
        <w:t>202</w:t>
      </w:r>
      <w:r w:rsidR="00C36A5D" w:rsidRPr="00A84936">
        <w:t>6</w:t>
      </w:r>
      <w:r w:rsidR="00614D95" w:rsidRPr="00A84936">
        <w:t xml:space="preserve"> Rate Study</w:t>
      </w:r>
      <w:r w:rsidR="00235275" w:rsidRPr="00A84936">
        <w:t xml:space="preserve"> </w:t>
      </w:r>
      <w:r w:rsidRPr="00A84936">
        <w:t xml:space="preserve">is available for review at the </w:t>
      </w:r>
      <w:r w:rsidR="00F3773A" w:rsidRPr="00A84936">
        <w:t xml:space="preserve">District office located at 396 N Church Rd #6, Earlimart CA 93219 </w:t>
      </w:r>
      <w:r w:rsidRPr="00A84936">
        <w:t xml:space="preserve">between </w:t>
      </w:r>
      <w:r w:rsidR="00C36A5D" w:rsidRPr="00A84936">
        <w:t>8</w:t>
      </w:r>
      <w:r w:rsidRPr="00A84936">
        <w:t>:</w:t>
      </w:r>
      <w:r w:rsidR="00F3773A" w:rsidRPr="00A84936">
        <w:t>3</w:t>
      </w:r>
      <w:r w:rsidRPr="00A84936">
        <w:t xml:space="preserve">0 a.m. and </w:t>
      </w:r>
      <w:r w:rsidR="00614D95" w:rsidRPr="00A84936">
        <w:t>5</w:t>
      </w:r>
      <w:r w:rsidR="007361BD" w:rsidRPr="00A84936">
        <w:t>:</w:t>
      </w:r>
      <w:r w:rsidR="00F3773A" w:rsidRPr="00A84936">
        <w:t>0</w:t>
      </w:r>
      <w:r w:rsidR="007361BD" w:rsidRPr="00A84936">
        <w:t>0</w:t>
      </w:r>
      <w:r w:rsidRPr="00A84936">
        <w:t xml:space="preserve"> p.m., </w:t>
      </w:r>
      <w:r w:rsidR="009B39BD" w:rsidRPr="00A84936">
        <w:t>Monday</w:t>
      </w:r>
      <w:r w:rsidRPr="00A84936">
        <w:t xml:space="preserve"> through </w:t>
      </w:r>
      <w:r w:rsidR="00F3773A" w:rsidRPr="00A84936">
        <w:t>Friday</w:t>
      </w:r>
      <w:r w:rsidRPr="00A84936">
        <w:t>.</w:t>
      </w:r>
      <w:r w:rsidR="00DB0BFC" w:rsidRPr="00A84936">
        <w:t xml:space="preserve"> District</w:t>
      </w:r>
      <w:r w:rsidRPr="00A84936">
        <w:t xml:space="preserve"> staff can assist you with answering any questions about your </w:t>
      </w:r>
      <w:r w:rsidR="009B39BD" w:rsidRPr="00A84936">
        <w:t xml:space="preserve">water and/or </w:t>
      </w:r>
      <w:r w:rsidR="00622C96" w:rsidRPr="00A84936">
        <w:t>sewer</w:t>
      </w:r>
      <w:r w:rsidRPr="00A84936">
        <w:t xml:space="preserve"> bill. If you have questions or need additional information,</w:t>
      </w:r>
      <w:r w:rsidR="001324D1" w:rsidRPr="00A84936">
        <w:t xml:space="preserve"> </w:t>
      </w:r>
      <w:r w:rsidRPr="00A84936">
        <w:t>please contact</w:t>
      </w:r>
      <w:r w:rsidR="00943EB1" w:rsidRPr="00A84936">
        <w:t xml:space="preserve"> </w:t>
      </w:r>
      <w:r w:rsidR="00614D95" w:rsidRPr="00A84936">
        <w:t xml:space="preserve">the </w:t>
      </w:r>
      <w:r w:rsidR="00F3773A" w:rsidRPr="00A84936">
        <w:t>Office Manager</w:t>
      </w:r>
      <w:r w:rsidR="00614D95" w:rsidRPr="00A84936">
        <w:t xml:space="preserve">, </w:t>
      </w:r>
      <w:r w:rsidR="00F3773A" w:rsidRPr="00A84936">
        <w:t>Rachel Garcia</w:t>
      </w:r>
      <w:r w:rsidR="00614D95" w:rsidRPr="00A84936">
        <w:t xml:space="preserve">, </w:t>
      </w:r>
      <w:r w:rsidR="001324D1" w:rsidRPr="00A84936">
        <w:t>at</w:t>
      </w:r>
      <w:r w:rsidRPr="00A84936">
        <w:t xml:space="preserve"> </w:t>
      </w:r>
      <w:r w:rsidR="00614D95" w:rsidRPr="00A84936">
        <w:rPr>
          <w:rFonts w:cs="Arial"/>
        </w:rPr>
        <w:t>(</w:t>
      </w:r>
      <w:r w:rsidR="00F3773A" w:rsidRPr="00A84936">
        <w:rPr>
          <w:rFonts w:cs="Arial"/>
        </w:rPr>
        <w:t>661</w:t>
      </w:r>
      <w:r w:rsidR="00614D95" w:rsidRPr="00A84936">
        <w:rPr>
          <w:rFonts w:cs="Arial"/>
        </w:rPr>
        <w:t xml:space="preserve">) </w:t>
      </w:r>
      <w:r w:rsidR="00F3773A" w:rsidRPr="00A84936">
        <w:rPr>
          <w:rFonts w:cs="Arial"/>
        </w:rPr>
        <w:t>849</w:t>
      </w:r>
      <w:r w:rsidR="00614D95" w:rsidRPr="00A84936">
        <w:rPr>
          <w:rFonts w:cs="Arial"/>
        </w:rPr>
        <w:t>-2</w:t>
      </w:r>
      <w:r w:rsidR="00F3773A" w:rsidRPr="00A84936">
        <w:rPr>
          <w:rFonts w:cs="Arial"/>
        </w:rPr>
        <w:t>663</w:t>
      </w:r>
      <w:r w:rsidRPr="00A84936">
        <w:rPr>
          <w:rFonts w:ascii="Times-Bold" w:hAnsi="Times-Bold" w:cs="Times-Bold"/>
          <w:b/>
          <w:bCs/>
        </w:rPr>
        <w:t xml:space="preserve"> </w:t>
      </w:r>
      <w:r w:rsidRPr="00A84936">
        <w:t xml:space="preserve">or e-mail </w:t>
      </w:r>
      <w:r w:rsidR="00F3773A" w:rsidRPr="00A84936">
        <w:t>epud@sbcglobal.net</w:t>
      </w:r>
      <w:r w:rsidR="001324D1" w:rsidRPr="00A84936">
        <w:t>.</w:t>
      </w:r>
    </w:p>
    <w:p w14:paraId="73124EF1" w14:textId="59371858" w:rsidR="000B22C9" w:rsidRPr="00A84936" w:rsidRDefault="004C26E5" w:rsidP="000B22C9">
      <w:pPr>
        <w:pStyle w:val="Heading1"/>
      </w:pPr>
      <w:r w:rsidRPr="00A84936">
        <w:lastRenderedPageBreak/>
        <w:t>WHY IS A RATE INCREASE NEEDED?</w:t>
      </w:r>
    </w:p>
    <w:p w14:paraId="206B6D76" w14:textId="052A08AA" w:rsidR="00732C88" w:rsidRPr="00A84936" w:rsidRDefault="00732C88" w:rsidP="00732C88">
      <w:r w:rsidRPr="00A84936">
        <w:t xml:space="preserve">The </w:t>
      </w:r>
      <w:r w:rsidR="00F3773A" w:rsidRPr="00A84936">
        <w:t>District</w:t>
      </w:r>
      <w:r w:rsidRPr="00A84936">
        <w:t xml:space="preserve"> is required by State law to collect revenues sufficient to cover the costs of operating the </w:t>
      </w:r>
      <w:r w:rsidR="009B39BD" w:rsidRPr="00A84936">
        <w:t xml:space="preserve">water &amp; </w:t>
      </w:r>
      <w:r w:rsidR="00622C96" w:rsidRPr="00A84936">
        <w:t>sewer</w:t>
      </w:r>
      <w:r w:rsidRPr="00A84936">
        <w:t xml:space="preserve"> system</w:t>
      </w:r>
      <w:r w:rsidR="009B39BD" w:rsidRPr="00A84936">
        <w:t>s</w:t>
      </w:r>
      <w:r w:rsidRPr="00A84936">
        <w:t xml:space="preserve">. These revenues allow the </w:t>
      </w:r>
      <w:r w:rsidR="00DB0BFC" w:rsidRPr="00A84936">
        <w:t>District</w:t>
      </w:r>
      <w:r w:rsidRPr="00A84936">
        <w:t xml:space="preserve"> to </w:t>
      </w:r>
      <w:r w:rsidR="00622C96" w:rsidRPr="00A84936">
        <w:t xml:space="preserve">provide </w:t>
      </w:r>
      <w:r w:rsidR="009B39BD" w:rsidRPr="00A84936">
        <w:t xml:space="preserve">water &amp; </w:t>
      </w:r>
      <w:r w:rsidR="00622C96" w:rsidRPr="00A84936">
        <w:t>sewer</w:t>
      </w:r>
      <w:r w:rsidRPr="00A84936">
        <w:t xml:space="preserve"> </w:t>
      </w:r>
      <w:r w:rsidR="00A3783E" w:rsidRPr="00A84936">
        <w:t>service</w:t>
      </w:r>
      <w:r w:rsidR="009B39BD" w:rsidRPr="00A84936">
        <w:t>s</w:t>
      </w:r>
      <w:r w:rsidR="00A3783E" w:rsidRPr="00A84936">
        <w:t xml:space="preserve"> </w:t>
      </w:r>
      <w:r w:rsidRPr="00A84936">
        <w:t>to the residents and business</w:t>
      </w:r>
      <w:r w:rsidR="00A3783E" w:rsidRPr="00A84936">
        <w:t>es</w:t>
      </w:r>
      <w:r w:rsidRPr="00A84936">
        <w:t xml:space="preserve"> of </w:t>
      </w:r>
      <w:r w:rsidR="00F3773A" w:rsidRPr="00A84936">
        <w:t>Earlimart</w:t>
      </w:r>
      <w:r w:rsidRPr="00A84936">
        <w:t>. Costs that must be recovered through</w:t>
      </w:r>
      <w:r w:rsidR="00943EB1" w:rsidRPr="00A84936">
        <w:t xml:space="preserve"> rate revenue</w:t>
      </w:r>
      <w:r w:rsidR="00235275" w:rsidRPr="00A84936">
        <w:t>s</w:t>
      </w:r>
      <w:r w:rsidR="00943EB1" w:rsidRPr="00A84936">
        <w:t xml:space="preserve"> include utilities</w:t>
      </w:r>
      <w:r w:rsidRPr="00A84936">
        <w:t xml:space="preserve">, equipment and supplies, treatment chemicals, salaries and benefits of </w:t>
      </w:r>
      <w:r w:rsidR="00DB0BFC" w:rsidRPr="00A84936">
        <w:t>District</w:t>
      </w:r>
      <w:r w:rsidR="00614D95" w:rsidRPr="00A84936">
        <w:t xml:space="preserve"> </w:t>
      </w:r>
      <w:r w:rsidRPr="00A84936">
        <w:t xml:space="preserve">staff assigned to the operation of </w:t>
      </w:r>
      <w:r w:rsidR="009B39BD" w:rsidRPr="00A84936">
        <w:t>both</w:t>
      </w:r>
      <w:r w:rsidRPr="00A84936">
        <w:t xml:space="preserve"> system</w:t>
      </w:r>
      <w:r w:rsidR="009B39BD" w:rsidRPr="00A84936">
        <w:t>s</w:t>
      </w:r>
      <w:r w:rsidRPr="00A84936">
        <w:t>. In addition, revenue generated from</w:t>
      </w:r>
      <w:r w:rsidR="009B39BD" w:rsidRPr="00A84936">
        <w:t xml:space="preserve"> service charges</w:t>
      </w:r>
      <w:r w:rsidRPr="00A84936">
        <w:t xml:space="preserve"> is used to pay for capital improvements such as </w:t>
      </w:r>
      <w:r w:rsidR="00002686" w:rsidRPr="00A84936">
        <w:t>the replacement</w:t>
      </w:r>
      <w:r w:rsidRPr="00A84936">
        <w:t xml:space="preserve"> of </w:t>
      </w:r>
      <w:r w:rsidR="00002686" w:rsidRPr="00A84936">
        <w:t xml:space="preserve">water and/or </w:t>
      </w:r>
      <w:r w:rsidR="00622C96" w:rsidRPr="00A84936">
        <w:t xml:space="preserve">sewer </w:t>
      </w:r>
      <w:r w:rsidRPr="00A84936">
        <w:t>pipes. Revenues are</w:t>
      </w:r>
      <w:r w:rsidR="004C26E5" w:rsidRPr="00A84936">
        <w:t xml:space="preserve"> </w:t>
      </w:r>
      <w:r w:rsidRPr="00A84936">
        <w:t xml:space="preserve">also used to pay off debt </w:t>
      </w:r>
      <w:r w:rsidR="00235275" w:rsidRPr="00A84936">
        <w:t>and to replace</w:t>
      </w:r>
      <w:r w:rsidR="004A17F4" w:rsidRPr="00A84936">
        <w:t xml:space="preserve"> equipment</w:t>
      </w:r>
      <w:r w:rsidR="004C26E5" w:rsidRPr="00A84936">
        <w:t>.</w:t>
      </w:r>
    </w:p>
    <w:p w14:paraId="54530FB9" w14:textId="529DE17A" w:rsidR="004C26E5" w:rsidRPr="00A84936" w:rsidRDefault="004C26E5" w:rsidP="004C26E5">
      <w:r w:rsidRPr="00A84936">
        <w:t xml:space="preserve">Under the current rates, future revenues will be insufficient to continue operating </w:t>
      </w:r>
      <w:r w:rsidR="00002686" w:rsidRPr="00A84936">
        <w:t xml:space="preserve">both </w:t>
      </w:r>
      <w:r w:rsidRPr="00A84936">
        <w:t>system</w:t>
      </w:r>
      <w:r w:rsidR="00002686" w:rsidRPr="00A84936">
        <w:t>s</w:t>
      </w:r>
      <w:r w:rsidRPr="00A84936">
        <w:t xml:space="preserve">. Therefore, a </w:t>
      </w:r>
      <w:r w:rsidR="00002686" w:rsidRPr="00A84936">
        <w:t xml:space="preserve">water &amp; </w:t>
      </w:r>
      <w:r w:rsidR="00622C96" w:rsidRPr="00A84936">
        <w:t>sewer</w:t>
      </w:r>
      <w:r w:rsidRPr="00A84936">
        <w:t xml:space="preserve"> rate increase </w:t>
      </w:r>
      <w:r w:rsidR="00002686" w:rsidRPr="00A84936">
        <w:t>is</w:t>
      </w:r>
      <w:r w:rsidRPr="00A84936">
        <w:t xml:space="preserve"> needed to generate revenues greater than operating expenses. </w:t>
      </w:r>
    </w:p>
    <w:p w14:paraId="395CB197" w14:textId="53153EBA" w:rsidR="000A5E9B" w:rsidRPr="00A84936" w:rsidRDefault="00C22D2F" w:rsidP="00323E33">
      <w:pPr>
        <w:pStyle w:val="Heading1"/>
      </w:pPr>
      <w:r w:rsidRPr="00A84936">
        <w:t xml:space="preserve">PROPOSED </w:t>
      </w:r>
      <w:r w:rsidR="00002686" w:rsidRPr="00A84936">
        <w:t xml:space="preserve">WATER &amp; </w:t>
      </w:r>
      <w:r w:rsidR="00622C96" w:rsidRPr="00A84936">
        <w:t>SEWER</w:t>
      </w:r>
      <w:r w:rsidR="00323E33" w:rsidRPr="00A84936">
        <w:t xml:space="preserve"> RATES</w:t>
      </w:r>
    </w:p>
    <w:p w14:paraId="17B50807" w14:textId="5D72048A" w:rsidR="00002686" w:rsidRPr="00A84936" w:rsidRDefault="00002686" w:rsidP="004802D0">
      <w:pPr>
        <w:rPr>
          <w:rFonts w:cs="Arial"/>
        </w:rPr>
      </w:pPr>
      <w:r w:rsidRPr="00A84936">
        <w:t xml:space="preserve">The </w:t>
      </w:r>
      <w:r w:rsidR="00C22D2F" w:rsidRPr="00A84936">
        <w:t>proposed</w:t>
      </w:r>
      <w:r w:rsidRPr="00A84936">
        <w:t xml:space="preserve"> water </w:t>
      </w:r>
      <w:r w:rsidR="00C22D2F" w:rsidRPr="00A84936">
        <w:t xml:space="preserve">and sewer </w:t>
      </w:r>
      <w:r w:rsidRPr="00A84936">
        <w:t xml:space="preserve">rate maintains a rate for accounts based on </w:t>
      </w:r>
      <w:r w:rsidR="00C22D2F" w:rsidRPr="00A84936">
        <w:t>customer class</w:t>
      </w:r>
      <w:r w:rsidR="00C02AEC" w:rsidRPr="00A84936">
        <w:t>es</w:t>
      </w:r>
      <w:r w:rsidR="00C22D2F" w:rsidRPr="00A84936">
        <w:t xml:space="preserve"> and </w:t>
      </w:r>
      <w:r w:rsidRPr="00A84936">
        <w:t xml:space="preserve">connection </w:t>
      </w:r>
      <w:r w:rsidR="00C22D2F" w:rsidRPr="00A84936">
        <w:t>size</w:t>
      </w:r>
      <w:r w:rsidR="00C02AEC" w:rsidRPr="00A84936">
        <w:t xml:space="preserve"> using Equivalent Unit (EU).</w:t>
      </w:r>
      <w:r w:rsidR="00AD3AC0" w:rsidRPr="00A84936">
        <w:t xml:space="preserve"> </w:t>
      </w:r>
      <w:r w:rsidRPr="00A84936">
        <w:t xml:space="preserve">Presented below in Tables 1 and 2 are the </w:t>
      </w:r>
      <w:r w:rsidR="00CF46AE" w:rsidRPr="00A84936">
        <w:t>recommended</w:t>
      </w:r>
      <w:r w:rsidRPr="00A84936">
        <w:t xml:space="preserve"> water &amp; sewer rates and rate adjustments through </w:t>
      </w:r>
      <w:r w:rsidRPr="00A84936">
        <w:rPr>
          <w:rFonts w:cs="Arial"/>
        </w:rPr>
        <w:t>Fiscal Year 20</w:t>
      </w:r>
      <w:r w:rsidR="00C22D2F" w:rsidRPr="00A84936">
        <w:rPr>
          <w:rFonts w:cs="Arial"/>
        </w:rPr>
        <w:t>30</w:t>
      </w:r>
      <w:r w:rsidRPr="00A84936">
        <w:rPr>
          <w:rFonts w:cs="Arial"/>
        </w:rPr>
        <w:t>/3</w:t>
      </w:r>
      <w:r w:rsidR="00C22D2F" w:rsidRPr="00A84936">
        <w:rPr>
          <w:rFonts w:cs="Arial"/>
        </w:rPr>
        <w:t>1</w:t>
      </w:r>
      <w:r w:rsidRPr="00A84936">
        <w:rPr>
          <w:rFonts w:cs="Arial"/>
        </w:rPr>
        <w:t xml:space="preserve">. </w:t>
      </w:r>
    </w:p>
    <w:p w14:paraId="289ACEEA" w14:textId="77777777" w:rsidR="005C06BA" w:rsidRPr="00A84936" w:rsidRDefault="005C06BA" w:rsidP="004802D0">
      <w:pPr>
        <w:rPr>
          <w:rFonts w:cs="Arial"/>
        </w:rPr>
      </w:pPr>
    </w:p>
    <w:tbl>
      <w:tblPr>
        <w:tblW w:w="8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5"/>
        <w:gridCol w:w="50"/>
        <w:gridCol w:w="1056"/>
        <w:gridCol w:w="50"/>
        <w:gridCol w:w="1056"/>
        <w:gridCol w:w="50"/>
        <w:gridCol w:w="1056"/>
        <w:gridCol w:w="50"/>
        <w:gridCol w:w="1056"/>
        <w:gridCol w:w="50"/>
        <w:gridCol w:w="1056"/>
        <w:gridCol w:w="50"/>
      </w:tblGrid>
      <w:tr w:rsidR="00CF46AE" w:rsidRPr="00A84936" w14:paraId="0186E358" w14:textId="77777777" w:rsidTr="005C06BA">
        <w:trPr>
          <w:trHeight w:val="300"/>
          <w:jc w:val="center"/>
        </w:trPr>
        <w:tc>
          <w:tcPr>
            <w:tcW w:w="8065" w:type="dxa"/>
            <w:gridSpan w:val="12"/>
            <w:tcBorders>
              <w:top w:val="nil"/>
              <w:left w:val="nil"/>
              <w:bottom w:val="single" w:sz="4" w:space="0" w:color="auto"/>
              <w:right w:val="nil"/>
            </w:tcBorders>
            <w:noWrap/>
            <w:vAlign w:val="bottom"/>
            <w:hideMark/>
          </w:tcPr>
          <w:p w14:paraId="74DDF181" w14:textId="52F261CB" w:rsidR="00CF46AE" w:rsidRPr="00A84936" w:rsidRDefault="00CF46AE" w:rsidP="00CF46AE">
            <w:pPr>
              <w:spacing w:after="0" w:line="240" w:lineRule="auto"/>
              <w:jc w:val="center"/>
              <w:rPr>
                <w:rFonts w:eastAsia="Times New Roman" w:cs="Arial"/>
                <w:b/>
                <w:bCs/>
                <w:sz w:val="20"/>
                <w:szCs w:val="20"/>
              </w:rPr>
            </w:pPr>
            <w:r w:rsidRPr="00A84936">
              <w:rPr>
                <w:rFonts w:eastAsia="Times New Roman" w:cs="Arial"/>
                <w:b/>
                <w:bCs/>
                <w:sz w:val="20"/>
                <w:szCs w:val="20"/>
              </w:rPr>
              <w:t>Table 1 Summary of Recommended Monthly Water Base Rates</w:t>
            </w:r>
          </w:p>
        </w:tc>
      </w:tr>
      <w:tr w:rsidR="00CF46AE" w:rsidRPr="00A84936" w14:paraId="15B20EF1" w14:textId="77777777" w:rsidTr="005C06BA">
        <w:trPr>
          <w:trHeight w:val="300"/>
          <w:jc w:val="center"/>
        </w:trPr>
        <w:tc>
          <w:tcPr>
            <w:tcW w:w="2535" w:type="dxa"/>
            <w:gridSpan w:val="2"/>
            <w:tcBorders>
              <w:top w:val="single" w:sz="4" w:space="0" w:color="auto"/>
            </w:tcBorders>
            <w:shd w:val="clear" w:color="000000" w:fill="DAE9F8"/>
            <w:vAlign w:val="center"/>
            <w:hideMark/>
          </w:tcPr>
          <w:p w14:paraId="2ECC55A7" w14:textId="77777777" w:rsidR="00CF46AE" w:rsidRPr="00A84936" w:rsidRDefault="00CF46AE" w:rsidP="00CF46AE">
            <w:pPr>
              <w:spacing w:after="0" w:line="240" w:lineRule="auto"/>
              <w:jc w:val="center"/>
              <w:rPr>
                <w:rFonts w:eastAsia="Times New Roman" w:cs="Arial"/>
                <w:b/>
                <w:bCs/>
                <w:sz w:val="20"/>
                <w:szCs w:val="20"/>
              </w:rPr>
            </w:pPr>
            <w:r w:rsidRPr="00A84936">
              <w:rPr>
                <w:rFonts w:eastAsia="Times New Roman" w:cs="Arial"/>
                <w:b/>
                <w:bCs/>
                <w:sz w:val="20"/>
                <w:szCs w:val="20"/>
              </w:rPr>
              <w:t>Connection Type</w:t>
            </w:r>
          </w:p>
        </w:tc>
        <w:tc>
          <w:tcPr>
            <w:tcW w:w="1106" w:type="dxa"/>
            <w:gridSpan w:val="2"/>
            <w:tcBorders>
              <w:top w:val="single" w:sz="4" w:space="0" w:color="auto"/>
            </w:tcBorders>
            <w:shd w:val="clear" w:color="000000" w:fill="DAE9F8"/>
            <w:noWrap/>
            <w:vAlign w:val="center"/>
            <w:hideMark/>
          </w:tcPr>
          <w:p w14:paraId="6FFEA15C" w14:textId="77777777" w:rsidR="00CF46AE" w:rsidRPr="00A84936" w:rsidRDefault="00CF46AE" w:rsidP="00CF46AE">
            <w:pPr>
              <w:spacing w:after="0" w:line="240" w:lineRule="auto"/>
              <w:jc w:val="center"/>
              <w:rPr>
                <w:rFonts w:eastAsia="Times New Roman" w:cs="Arial"/>
                <w:b/>
                <w:bCs/>
                <w:sz w:val="20"/>
                <w:szCs w:val="20"/>
              </w:rPr>
            </w:pPr>
            <w:r w:rsidRPr="00A84936">
              <w:rPr>
                <w:rFonts w:eastAsia="Times New Roman" w:cs="Arial"/>
                <w:b/>
                <w:bCs/>
                <w:sz w:val="20"/>
                <w:szCs w:val="20"/>
              </w:rPr>
              <w:t>2026/27</w:t>
            </w:r>
          </w:p>
        </w:tc>
        <w:tc>
          <w:tcPr>
            <w:tcW w:w="1106" w:type="dxa"/>
            <w:gridSpan w:val="2"/>
            <w:tcBorders>
              <w:top w:val="single" w:sz="4" w:space="0" w:color="auto"/>
            </w:tcBorders>
            <w:shd w:val="clear" w:color="000000" w:fill="DAE9F8"/>
            <w:noWrap/>
            <w:vAlign w:val="center"/>
            <w:hideMark/>
          </w:tcPr>
          <w:p w14:paraId="16814CE2" w14:textId="77777777" w:rsidR="00CF46AE" w:rsidRPr="00A84936" w:rsidRDefault="00CF46AE" w:rsidP="00CF46AE">
            <w:pPr>
              <w:spacing w:after="0" w:line="240" w:lineRule="auto"/>
              <w:jc w:val="center"/>
              <w:rPr>
                <w:rFonts w:eastAsia="Times New Roman" w:cs="Arial"/>
                <w:b/>
                <w:bCs/>
                <w:sz w:val="20"/>
                <w:szCs w:val="20"/>
              </w:rPr>
            </w:pPr>
            <w:r w:rsidRPr="00A84936">
              <w:rPr>
                <w:rFonts w:eastAsia="Times New Roman" w:cs="Arial"/>
                <w:b/>
                <w:bCs/>
                <w:sz w:val="20"/>
                <w:szCs w:val="20"/>
              </w:rPr>
              <w:t>2027/28</w:t>
            </w:r>
          </w:p>
        </w:tc>
        <w:tc>
          <w:tcPr>
            <w:tcW w:w="1106" w:type="dxa"/>
            <w:gridSpan w:val="2"/>
            <w:tcBorders>
              <w:top w:val="single" w:sz="4" w:space="0" w:color="auto"/>
            </w:tcBorders>
            <w:shd w:val="clear" w:color="000000" w:fill="DAE9F8"/>
            <w:noWrap/>
            <w:vAlign w:val="center"/>
            <w:hideMark/>
          </w:tcPr>
          <w:p w14:paraId="796F3F1B" w14:textId="77777777" w:rsidR="00CF46AE" w:rsidRPr="00A84936" w:rsidRDefault="00CF46AE" w:rsidP="00CF46AE">
            <w:pPr>
              <w:spacing w:after="0" w:line="240" w:lineRule="auto"/>
              <w:jc w:val="center"/>
              <w:rPr>
                <w:rFonts w:eastAsia="Times New Roman" w:cs="Arial"/>
                <w:b/>
                <w:bCs/>
                <w:sz w:val="20"/>
                <w:szCs w:val="20"/>
              </w:rPr>
            </w:pPr>
            <w:r w:rsidRPr="00A84936">
              <w:rPr>
                <w:rFonts w:eastAsia="Times New Roman" w:cs="Arial"/>
                <w:b/>
                <w:bCs/>
                <w:sz w:val="20"/>
                <w:szCs w:val="20"/>
              </w:rPr>
              <w:t>2028/29</w:t>
            </w:r>
          </w:p>
        </w:tc>
        <w:tc>
          <w:tcPr>
            <w:tcW w:w="1106" w:type="dxa"/>
            <w:gridSpan w:val="2"/>
            <w:tcBorders>
              <w:top w:val="single" w:sz="4" w:space="0" w:color="auto"/>
            </w:tcBorders>
            <w:shd w:val="clear" w:color="000000" w:fill="DAE9F8"/>
            <w:noWrap/>
            <w:vAlign w:val="center"/>
            <w:hideMark/>
          </w:tcPr>
          <w:p w14:paraId="3BD4FA2D" w14:textId="77777777" w:rsidR="00CF46AE" w:rsidRPr="00A84936" w:rsidRDefault="00CF46AE" w:rsidP="00CF46AE">
            <w:pPr>
              <w:spacing w:after="0" w:line="240" w:lineRule="auto"/>
              <w:jc w:val="center"/>
              <w:rPr>
                <w:rFonts w:eastAsia="Times New Roman" w:cs="Arial"/>
                <w:b/>
                <w:bCs/>
                <w:sz w:val="20"/>
                <w:szCs w:val="20"/>
              </w:rPr>
            </w:pPr>
            <w:r w:rsidRPr="00A84936">
              <w:rPr>
                <w:rFonts w:eastAsia="Times New Roman" w:cs="Arial"/>
                <w:b/>
                <w:bCs/>
                <w:sz w:val="20"/>
                <w:szCs w:val="20"/>
              </w:rPr>
              <w:t>2029/30</w:t>
            </w:r>
          </w:p>
        </w:tc>
        <w:tc>
          <w:tcPr>
            <w:tcW w:w="1106" w:type="dxa"/>
            <w:gridSpan w:val="2"/>
            <w:tcBorders>
              <w:top w:val="single" w:sz="4" w:space="0" w:color="auto"/>
            </w:tcBorders>
            <w:shd w:val="clear" w:color="000000" w:fill="DAE9F8"/>
            <w:noWrap/>
            <w:vAlign w:val="center"/>
            <w:hideMark/>
          </w:tcPr>
          <w:p w14:paraId="748E647D" w14:textId="77777777" w:rsidR="00CF46AE" w:rsidRPr="00A84936" w:rsidRDefault="00CF46AE" w:rsidP="00CF46AE">
            <w:pPr>
              <w:spacing w:after="0" w:line="240" w:lineRule="auto"/>
              <w:jc w:val="center"/>
              <w:rPr>
                <w:rFonts w:eastAsia="Times New Roman" w:cs="Arial"/>
                <w:b/>
                <w:bCs/>
                <w:sz w:val="20"/>
                <w:szCs w:val="20"/>
              </w:rPr>
            </w:pPr>
            <w:r w:rsidRPr="00A84936">
              <w:rPr>
                <w:rFonts w:eastAsia="Times New Roman" w:cs="Arial"/>
                <w:b/>
                <w:bCs/>
                <w:sz w:val="20"/>
                <w:szCs w:val="20"/>
              </w:rPr>
              <w:t>2030/31</w:t>
            </w:r>
          </w:p>
        </w:tc>
      </w:tr>
      <w:tr w:rsidR="00CF46AE" w:rsidRPr="00A84936" w14:paraId="2AD8BEDF" w14:textId="77777777" w:rsidTr="005C06BA">
        <w:trPr>
          <w:trHeight w:val="300"/>
          <w:jc w:val="center"/>
        </w:trPr>
        <w:tc>
          <w:tcPr>
            <w:tcW w:w="8065" w:type="dxa"/>
            <w:gridSpan w:val="12"/>
            <w:shd w:val="clear" w:color="000000" w:fill="DAE9F8"/>
            <w:noWrap/>
            <w:vAlign w:val="bottom"/>
            <w:hideMark/>
          </w:tcPr>
          <w:p w14:paraId="6AF3ED05" w14:textId="77777777" w:rsidR="00CF46AE" w:rsidRPr="00A84936" w:rsidRDefault="00CF46AE" w:rsidP="00CF46AE">
            <w:pPr>
              <w:spacing w:after="0" w:line="240" w:lineRule="auto"/>
              <w:jc w:val="center"/>
              <w:rPr>
                <w:rFonts w:eastAsia="Times New Roman" w:cs="Arial"/>
                <w:b/>
                <w:bCs/>
                <w:sz w:val="20"/>
                <w:szCs w:val="20"/>
              </w:rPr>
            </w:pPr>
            <w:r w:rsidRPr="00A84936">
              <w:rPr>
                <w:rFonts w:eastAsia="Times New Roman" w:cs="Arial"/>
                <w:b/>
                <w:bCs/>
                <w:sz w:val="20"/>
                <w:szCs w:val="20"/>
              </w:rPr>
              <w:t>Residential</w:t>
            </w:r>
          </w:p>
        </w:tc>
      </w:tr>
      <w:tr w:rsidR="00CF46AE" w:rsidRPr="00A84936" w14:paraId="3A0027D5" w14:textId="77777777" w:rsidTr="005C06BA">
        <w:trPr>
          <w:trHeight w:val="300"/>
          <w:jc w:val="center"/>
        </w:trPr>
        <w:tc>
          <w:tcPr>
            <w:tcW w:w="2535" w:type="dxa"/>
            <w:gridSpan w:val="2"/>
            <w:vAlign w:val="center"/>
            <w:hideMark/>
          </w:tcPr>
          <w:p w14:paraId="581F33C6"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 xml:space="preserve">Single Family Residential </w:t>
            </w:r>
          </w:p>
        </w:tc>
        <w:tc>
          <w:tcPr>
            <w:tcW w:w="1106" w:type="dxa"/>
            <w:gridSpan w:val="2"/>
            <w:noWrap/>
            <w:vAlign w:val="center"/>
            <w:hideMark/>
          </w:tcPr>
          <w:p w14:paraId="401206B3"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$36.49</w:t>
            </w:r>
          </w:p>
        </w:tc>
        <w:tc>
          <w:tcPr>
            <w:tcW w:w="1106" w:type="dxa"/>
            <w:gridSpan w:val="2"/>
            <w:noWrap/>
            <w:vAlign w:val="center"/>
            <w:hideMark/>
          </w:tcPr>
          <w:p w14:paraId="0E97DDB8"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$37.54</w:t>
            </w:r>
          </w:p>
        </w:tc>
        <w:tc>
          <w:tcPr>
            <w:tcW w:w="1106" w:type="dxa"/>
            <w:gridSpan w:val="2"/>
            <w:noWrap/>
            <w:vAlign w:val="center"/>
            <w:hideMark/>
          </w:tcPr>
          <w:p w14:paraId="73218367"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$38.62</w:t>
            </w:r>
          </w:p>
        </w:tc>
        <w:tc>
          <w:tcPr>
            <w:tcW w:w="1106" w:type="dxa"/>
            <w:gridSpan w:val="2"/>
            <w:noWrap/>
            <w:vAlign w:val="center"/>
            <w:hideMark/>
          </w:tcPr>
          <w:p w14:paraId="67BB0306"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$39.73</w:t>
            </w:r>
          </w:p>
        </w:tc>
        <w:tc>
          <w:tcPr>
            <w:tcW w:w="1106" w:type="dxa"/>
            <w:gridSpan w:val="2"/>
            <w:noWrap/>
            <w:vAlign w:val="center"/>
            <w:hideMark/>
          </w:tcPr>
          <w:p w14:paraId="0C6FD9B8"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$40.88</w:t>
            </w:r>
          </w:p>
        </w:tc>
      </w:tr>
      <w:tr w:rsidR="00CF46AE" w:rsidRPr="00A84936" w14:paraId="669A874A" w14:textId="77777777" w:rsidTr="005C06BA">
        <w:trPr>
          <w:trHeight w:val="300"/>
          <w:jc w:val="center"/>
        </w:trPr>
        <w:tc>
          <w:tcPr>
            <w:tcW w:w="2535" w:type="dxa"/>
            <w:gridSpan w:val="2"/>
            <w:vAlign w:val="center"/>
            <w:hideMark/>
          </w:tcPr>
          <w:p w14:paraId="3304F4DD"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 xml:space="preserve">Accessory Dwelling Units </w:t>
            </w:r>
          </w:p>
        </w:tc>
        <w:tc>
          <w:tcPr>
            <w:tcW w:w="1106" w:type="dxa"/>
            <w:gridSpan w:val="2"/>
            <w:noWrap/>
            <w:vAlign w:val="center"/>
            <w:hideMark/>
          </w:tcPr>
          <w:p w14:paraId="60329DFF"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$27.36</w:t>
            </w:r>
          </w:p>
        </w:tc>
        <w:tc>
          <w:tcPr>
            <w:tcW w:w="1106" w:type="dxa"/>
            <w:gridSpan w:val="2"/>
            <w:noWrap/>
            <w:vAlign w:val="center"/>
            <w:hideMark/>
          </w:tcPr>
          <w:p w14:paraId="10E42611"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$28.15</w:t>
            </w:r>
          </w:p>
        </w:tc>
        <w:tc>
          <w:tcPr>
            <w:tcW w:w="1106" w:type="dxa"/>
            <w:gridSpan w:val="2"/>
            <w:noWrap/>
            <w:vAlign w:val="center"/>
            <w:hideMark/>
          </w:tcPr>
          <w:p w14:paraId="1B951945"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$28.96</w:t>
            </w:r>
          </w:p>
        </w:tc>
        <w:tc>
          <w:tcPr>
            <w:tcW w:w="1106" w:type="dxa"/>
            <w:gridSpan w:val="2"/>
            <w:noWrap/>
            <w:vAlign w:val="center"/>
            <w:hideMark/>
          </w:tcPr>
          <w:p w14:paraId="41F71D4B"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$29.80</w:t>
            </w:r>
          </w:p>
        </w:tc>
        <w:tc>
          <w:tcPr>
            <w:tcW w:w="1106" w:type="dxa"/>
            <w:gridSpan w:val="2"/>
            <w:noWrap/>
            <w:vAlign w:val="center"/>
            <w:hideMark/>
          </w:tcPr>
          <w:p w14:paraId="402BAD0C"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$30.66</w:t>
            </w:r>
          </w:p>
        </w:tc>
      </w:tr>
      <w:tr w:rsidR="00CF46AE" w:rsidRPr="00A84936" w14:paraId="60FA4D48" w14:textId="77777777" w:rsidTr="005C06BA">
        <w:trPr>
          <w:trHeight w:val="300"/>
          <w:jc w:val="center"/>
        </w:trPr>
        <w:tc>
          <w:tcPr>
            <w:tcW w:w="2535" w:type="dxa"/>
            <w:gridSpan w:val="2"/>
            <w:vAlign w:val="center"/>
            <w:hideMark/>
          </w:tcPr>
          <w:p w14:paraId="51450B3B"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Multi-Family Residence</w:t>
            </w:r>
          </w:p>
        </w:tc>
        <w:tc>
          <w:tcPr>
            <w:tcW w:w="1106" w:type="dxa"/>
            <w:gridSpan w:val="2"/>
            <w:noWrap/>
            <w:vAlign w:val="center"/>
            <w:hideMark/>
          </w:tcPr>
          <w:p w14:paraId="60CCBF1B"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$27.36</w:t>
            </w:r>
          </w:p>
        </w:tc>
        <w:tc>
          <w:tcPr>
            <w:tcW w:w="1106" w:type="dxa"/>
            <w:gridSpan w:val="2"/>
            <w:noWrap/>
            <w:vAlign w:val="center"/>
            <w:hideMark/>
          </w:tcPr>
          <w:p w14:paraId="29CC657F"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$28.15</w:t>
            </w:r>
          </w:p>
        </w:tc>
        <w:tc>
          <w:tcPr>
            <w:tcW w:w="1106" w:type="dxa"/>
            <w:gridSpan w:val="2"/>
            <w:noWrap/>
            <w:vAlign w:val="center"/>
            <w:hideMark/>
          </w:tcPr>
          <w:p w14:paraId="215E8830"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$28.96</w:t>
            </w:r>
          </w:p>
        </w:tc>
        <w:tc>
          <w:tcPr>
            <w:tcW w:w="1106" w:type="dxa"/>
            <w:gridSpan w:val="2"/>
            <w:noWrap/>
            <w:vAlign w:val="center"/>
            <w:hideMark/>
          </w:tcPr>
          <w:p w14:paraId="429B651E"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$29.80</w:t>
            </w:r>
          </w:p>
        </w:tc>
        <w:tc>
          <w:tcPr>
            <w:tcW w:w="1106" w:type="dxa"/>
            <w:gridSpan w:val="2"/>
            <w:noWrap/>
            <w:vAlign w:val="center"/>
            <w:hideMark/>
          </w:tcPr>
          <w:p w14:paraId="5E82F4E8"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$30.66</w:t>
            </w:r>
          </w:p>
        </w:tc>
      </w:tr>
      <w:tr w:rsidR="00CF46AE" w:rsidRPr="00A84936" w14:paraId="5C3FFBEC" w14:textId="77777777" w:rsidTr="005C06BA">
        <w:trPr>
          <w:trHeight w:val="300"/>
          <w:jc w:val="center"/>
        </w:trPr>
        <w:tc>
          <w:tcPr>
            <w:tcW w:w="8065" w:type="dxa"/>
            <w:gridSpan w:val="12"/>
            <w:shd w:val="clear" w:color="000000" w:fill="DAE9F8"/>
            <w:noWrap/>
            <w:vAlign w:val="bottom"/>
            <w:hideMark/>
          </w:tcPr>
          <w:p w14:paraId="7D73BDA9" w14:textId="77777777" w:rsidR="00CF46AE" w:rsidRPr="00A84936" w:rsidRDefault="00CF46AE" w:rsidP="00CF46AE">
            <w:pPr>
              <w:spacing w:after="0" w:line="240" w:lineRule="auto"/>
              <w:jc w:val="center"/>
              <w:rPr>
                <w:rFonts w:eastAsia="Times New Roman" w:cs="Arial"/>
                <w:b/>
                <w:bCs/>
                <w:sz w:val="20"/>
                <w:szCs w:val="20"/>
              </w:rPr>
            </w:pPr>
            <w:r w:rsidRPr="00A84936">
              <w:rPr>
                <w:rFonts w:eastAsia="Times New Roman" w:cs="Arial"/>
                <w:b/>
                <w:bCs/>
                <w:sz w:val="20"/>
                <w:szCs w:val="20"/>
              </w:rPr>
              <w:t>Business/Commercial</w:t>
            </w:r>
          </w:p>
        </w:tc>
      </w:tr>
      <w:tr w:rsidR="00CF46AE" w:rsidRPr="00A84936" w14:paraId="4A3F88F5" w14:textId="77777777" w:rsidTr="005C06BA">
        <w:trPr>
          <w:trHeight w:val="300"/>
          <w:jc w:val="center"/>
        </w:trPr>
        <w:tc>
          <w:tcPr>
            <w:tcW w:w="2535" w:type="dxa"/>
            <w:gridSpan w:val="2"/>
            <w:noWrap/>
            <w:vAlign w:val="bottom"/>
            <w:hideMark/>
          </w:tcPr>
          <w:p w14:paraId="1DB06C92" w14:textId="67AA0170" w:rsidR="00CF46AE" w:rsidRPr="00A84936" w:rsidRDefault="001D1651" w:rsidP="00CF46AE">
            <w:pPr>
              <w:spacing w:after="0" w:line="240" w:lineRule="auto"/>
              <w:jc w:val="center"/>
              <w:rPr>
                <w:rFonts w:eastAsia="Times New Roman" w:cs="Arial"/>
                <w:sz w:val="20"/>
                <w:szCs w:val="20"/>
              </w:rPr>
            </w:pPr>
            <w:r w:rsidRPr="00A84936">
              <w:rPr>
                <w:rFonts w:eastAsia="Times New Roman" w:cs="Arial"/>
              </w:rPr>
              <w:t>¾</w:t>
            </w:r>
            <w:r w:rsidRPr="00A84936">
              <w:rPr>
                <w:rFonts w:eastAsia="Times New Roman" w:cs="Arial"/>
                <w:sz w:val="20"/>
                <w:szCs w:val="20"/>
              </w:rPr>
              <w:t>”–1”</w:t>
            </w:r>
          </w:p>
        </w:tc>
        <w:tc>
          <w:tcPr>
            <w:tcW w:w="1106" w:type="dxa"/>
            <w:gridSpan w:val="2"/>
            <w:noWrap/>
            <w:vAlign w:val="center"/>
            <w:hideMark/>
          </w:tcPr>
          <w:p w14:paraId="1441DCBB"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$43.78</w:t>
            </w:r>
          </w:p>
        </w:tc>
        <w:tc>
          <w:tcPr>
            <w:tcW w:w="1106" w:type="dxa"/>
            <w:gridSpan w:val="2"/>
            <w:noWrap/>
            <w:vAlign w:val="center"/>
            <w:hideMark/>
          </w:tcPr>
          <w:p w14:paraId="3DBDB48C"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$45.04</w:t>
            </w:r>
          </w:p>
        </w:tc>
        <w:tc>
          <w:tcPr>
            <w:tcW w:w="1106" w:type="dxa"/>
            <w:gridSpan w:val="2"/>
            <w:noWrap/>
            <w:vAlign w:val="center"/>
            <w:hideMark/>
          </w:tcPr>
          <w:p w14:paraId="31C424B2"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$46.34</w:t>
            </w:r>
          </w:p>
        </w:tc>
        <w:tc>
          <w:tcPr>
            <w:tcW w:w="1106" w:type="dxa"/>
            <w:gridSpan w:val="2"/>
            <w:noWrap/>
            <w:vAlign w:val="center"/>
            <w:hideMark/>
          </w:tcPr>
          <w:p w14:paraId="4CC07F3B"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$47.68</w:t>
            </w:r>
          </w:p>
        </w:tc>
        <w:tc>
          <w:tcPr>
            <w:tcW w:w="1106" w:type="dxa"/>
            <w:gridSpan w:val="2"/>
            <w:noWrap/>
            <w:vAlign w:val="center"/>
            <w:hideMark/>
          </w:tcPr>
          <w:p w14:paraId="0FDDC79D"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$49.05</w:t>
            </w:r>
          </w:p>
        </w:tc>
      </w:tr>
      <w:tr w:rsidR="00CF46AE" w:rsidRPr="00A84936" w14:paraId="768CA223" w14:textId="77777777" w:rsidTr="005C06BA">
        <w:trPr>
          <w:trHeight w:val="300"/>
          <w:jc w:val="center"/>
        </w:trPr>
        <w:tc>
          <w:tcPr>
            <w:tcW w:w="2535" w:type="dxa"/>
            <w:gridSpan w:val="2"/>
            <w:noWrap/>
            <w:vAlign w:val="bottom"/>
            <w:hideMark/>
          </w:tcPr>
          <w:p w14:paraId="0275FE51" w14:textId="09BAAA74" w:rsidR="00CF46AE" w:rsidRPr="00A84936" w:rsidRDefault="00C27A05" w:rsidP="00CF46AE">
            <w:pPr>
              <w:spacing w:after="0" w:line="240" w:lineRule="auto"/>
              <w:jc w:val="center"/>
              <w:rPr>
                <w:rFonts w:eastAsia="Times New Roman" w:cs="Arial"/>
                <w:sz w:val="20"/>
                <w:szCs w:val="20"/>
              </w:rPr>
            </w:pPr>
            <w:r w:rsidRPr="00A84936">
              <w:rPr>
                <w:rFonts w:eastAsia="Times New Roman" w:cs="Arial"/>
                <w:sz w:val="20"/>
                <w:szCs w:val="20"/>
              </w:rPr>
              <w:t>1½”</w:t>
            </w:r>
          </w:p>
        </w:tc>
        <w:tc>
          <w:tcPr>
            <w:tcW w:w="1106" w:type="dxa"/>
            <w:gridSpan w:val="2"/>
            <w:noWrap/>
            <w:vAlign w:val="center"/>
            <w:hideMark/>
          </w:tcPr>
          <w:p w14:paraId="03AA1EB4"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$87.57</w:t>
            </w:r>
          </w:p>
        </w:tc>
        <w:tc>
          <w:tcPr>
            <w:tcW w:w="1106" w:type="dxa"/>
            <w:gridSpan w:val="2"/>
            <w:noWrap/>
            <w:vAlign w:val="center"/>
            <w:hideMark/>
          </w:tcPr>
          <w:p w14:paraId="3068987D"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$90.09</w:t>
            </w:r>
          </w:p>
        </w:tc>
        <w:tc>
          <w:tcPr>
            <w:tcW w:w="1106" w:type="dxa"/>
            <w:gridSpan w:val="2"/>
            <w:noWrap/>
            <w:vAlign w:val="center"/>
            <w:hideMark/>
          </w:tcPr>
          <w:p w14:paraId="37AECD9E"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$92.68</w:t>
            </w:r>
          </w:p>
        </w:tc>
        <w:tc>
          <w:tcPr>
            <w:tcW w:w="1106" w:type="dxa"/>
            <w:gridSpan w:val="2"/>
            <w:noWrap/>
            <w:vAlign w:val="center"/>
            <w:hideMark/>
          </w:tcPr>
          <w:p w14:paraId="4812E54D"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$95.35</w:t>
            </w:r>
          </w:p>
        </w:tc>
        <w:tc>
          <w:tcPr>
            <w:tcW w:w="1106" w:type="dxa"/>
            <w:gridSpan w:val="2"/>
            <w:noWrap/>
            <w:vAlign w:val="center"/>
            <w:hideMark/>
          </w:tcPr>
          <w:p w14:paraId="17F3944A"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$98.11</w:t>
            </w:r>
          </w:p>
        </w:tc>
      </w:tr>
      <w:tr w:rsidR="00CF46AE" w:rsidRPr="00A84936" w14:paraId="59CF90C3" w14:textId="77777777" w:rsidTr="005C06BA">
        <w:trPr>
          <w:trHeight w:val="300"/>
          <w:jc w:val="center"/>
        </w:trPr>
        <w:tc>
          <w:tcPr>
            <w:tcW w:w="2535" w:type="dxa"/>
            <w:gridSpan w:val="2"/>
            <w:noWrap/>
            <w:vAlign w:val="bottom"/>
            <w:hideMark/>
          </w:tcPr>
          <w:p w14:paraId="0C350EF5"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2"</w:t>
            </w:r>
          </w:p>
        </w:tc>
        <w:tc>
          <w:tcPr>
            <w:tcW w:w="1106" w:type="dxa"/>
            <w:gridSpan w:val="2"/>
            <w:noWrap/>
            <w:vAlign w:val="center"/>
            <w:hideMark/>
          </w:tcPr>
          <w:p w14:paraId="6A8B7264"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$140.10</w:t>
            </w:r>
          </w:p>
        </w:tc>
        <w:tc>
          <w:tcPr>
            <w:tcW w:w="1106" w:type="dxa"/>
            <w:gridSpan w:val="2"/>
            <w:noWrap/>
            <w:vAlign w:val="center"/>
            <w:hideMark/>
          </w:tcPr>
          <w:p w14:paraId="02B058AC"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$144.14</w:t>
            </w:r>
          </w:p>
        </w:tc>
        <w:tc>
          <w:tcPr>
            <w:tcW w:w="1106" w:type="dxa"/>
            <w:gridSpan w:val="2"/>
            <w:noWrap/>
            <w:vAlign w:val="center"/>
            <w:hideMark/>
          </w:tcPr>
          <w:p w14:paraId="42467901"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$148.29</w:t>
            </w:r>
          </w:p>
        </w:tc>
        <w:tc>
          <w:tcPr>
            <w:tcW w:w="1106" w:type="dxa"/>
            <w:gridSpan w:val="2"/>
            <w:noWrap/>
            <w:vAlign w:val="center"/>
            <w:hideMark/>
          </w:tcPr>
          <w:p w14:paraId="249CEFE3"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$152.57</w:t>
            </w:r>
          </w:p>
        </w:tc>
        <w:tc>
          <w:tcPr>
            <w:tcW w:w="1106" w:type="dxa"/>
            <w:gridSpan w:val="2"/>
            <w:noWrap/>
            <w:vAlign w:val="center"/>
            <w:hideMark/>
          </w:tcPr>
          <w:p w14:paraId="33AB9DC0"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$156.97</w:t>
            </w:r>
          </w:p>
        </w:tc>
      </w:tr>
      <w:tr w:rsidR="00CF46AE" w:rsidRPr="00A84936" w14:paraId="0A06CD40" w14:textId="77777777" w:rsidTr="005C06BA">
        <w:trPr>
          <w:trHeight w:val="300"/>
          <w:jc w:val="center"/>
        </w:trPr>
        <w:tc>
          <w:tcPr>
            <w:tcW w:w="2535" w:type="dxa"/>
            <w:gridSpan w:val="2"/>
            <w:noWrap/>
            <w:vAlign w:val="bottom"/>
            <w:hideMark/>
          </w:tcPr>
          <w:p w14:paraId="0AF163A8"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4"</w:t>
            </w:r>
          </w:p>
        </w:tc>
        <w:tc>
          <w:tcPr>
            <w:tcW w:w="1106" w:type="dxa"/>
            <w:gridSpan w:val="2"/>
            <w:noWrap/>
            <w:vAlign w:val="center"/>
            <w:hideMark/>
          </w:tcPr>
          <w:p w14:paraId="6988DD33"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$437.83</w:t>
            </w:r>
          </w:p>
        </w:tc>
        <w:tc>
          <w:tcPr>
            <w:tcW w:w="1106" w:type="dxa"/>
            <w:gridSpan w:val="2"/>
            <w:noWrap/>
            <w:vAlign w:val="center"/>
            <w:hideMark/>
          </w:tcPr>
          <w:p w14:paraId="429ADE12"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$450.43</w:t>
            </w:r>
          </w:p>
        </w:tc>
        <w:tc>
          <w:tcPr>
            <w:tcW w:w="1106" w:type="dxa"/>
            <w:gridSpan w:val="2"/>
            <w:noWrap/>
            <w:vAlign w:val="center"/>
            <w:hideMark/>
          </w:tcPr>
          <w:p w14:paraId="4A462BA2"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$463.40</w:t>
            </w:r>
          </w:p>
        </w:tc>
        <w:tc>
          <w:tcPr>
            <w:tcW w:w="1106" w:type="dxa"/>
            <w:gridSpan w:val="2"/>
            <w:noWrap/>
            <w:vAlign w:val="center"/>
            <w:hideMark/>
          </w:tcPr>
          <w:p w14:paraId="0104D08E"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$476.77</w:t>
            </w:r>
          </w:p>
        </w:tc>
        <w:tc>
          <w:tcPr>
            <w:tcW w:w="1106" w:type="dxa"/>
            <w:gridSpan w:val="2"/>
            <w:noWrap/>
            <w:vAlign w:val="center"/>
            <w:hideMark/>
          </w:tcPr>
          <w:p w14:paraId="30C17DE0"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$490.54</w:t>
            </w:r>
          </w:p>
        </w:tc>
      </w:tr>
      <w:tr w:rsidR="00CF46AE" w:rsidRPr="00A84936" w14:paraId="376B8918" w14:textId="77777777" w:rsidTr="005C06BA">
        <w:trPr>
          <w:trHeight w:val="300"/>
          <w:jc w:val="center"/>
        </w:trPr>
        <w:tc>
          <w:tcPr>
            <w:tcW w:w="2535" w:type="dxa"/>
            <w:gridSpan w:val="2"/>
            <w:noWrap/>
            <w:vAlign w:val="bottom"/>
            <w:hideMark/>
          </w:tcPr>
          <w:p w14:paraId="41FCCB2E"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6"</w:t>
            </w:r>
          </w:p>
        </w:tc>
        <w:tc>
          <w:tcPr>
            <w:tcW w:w="1106" w:type="dxa"/>
            <w:gridSpan w:val="2"/>
            <w:noWrap/>
            <w:vAlign w:val="center"/>
            <w:hideMark/>
          </w:tcPr>
          <w:p w14:paraId="1A0B8B60"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$875.65</w:t>
            </w:r>
          </w:p>
        </w:tc>
        <w:tc>
          <w:tcPr>
            <w:tcW w:w="1106" w:type="dxa"/>
            <w:gridSpan w:val="2"/>
            <w:noWrap/>
            <w:vAlign w:val="center"/>
            <w:hideMark/>
          </w:tcPr>
          <w:p w14:paraId="47EEB3FF"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$900.85</w:t>
            </w:r>
          </w:p>
        </w:tc>
        <w:tc>
          <w:tcPr>
            <w:tcW w:w="1106" w:type="dxa"/>
            <w:gridSpan w:val="2"/>
            <w:noWrap/>
            <w:vAlign w:val="center"/>
            <w:hideMark/>
          </w:tcPr>
          <w:p w14:paraId="2B7C1A79"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$926.81</w:t>
            </w:r>
          </w:p>
        </w:tc>
        <w:tc>
          <w:tcPr>
            <w:tcW w:w="1106" w:type="dxa"/>
            <w:gridSpan w:val="2"/>
            <w:noWrap/>
            <w:vAlign w:val="center"/>
            <w:hideMark/>
          </w:tcPr>
          <w:p w14:paraId="53106FD1"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$953.54</w:t>
            </w:r>
          </w:p>
        </w:tc>
        <w:tc>
          <w:tcPr>
            <w:tcW w:w="1106" w:type="dxa"/>
            <w:gridSpan w:val="2"/>
            <w:noWrap/>
            <w:vAlign w:val="center"/>
            <w:hideMark/>
          </w:tcPr>
          <w:p w14:paraId="389E994A"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$981.08</w:t>
            </w:r>
          </w:p>
        </w:tc>
      </w:tr>
      <w:tr w:rsidR="00CF46AE" w:rsidRPr="00A84936" w14:paraId="4693F253" w14:textId="77777777" w:rsidTr="005C06BA">
        <w:trPr>
          <w:trHeight w:val="300"/>
          <w:jc w:val="center"/>
        </w:trPr>
        <w:tc>
          <w:tcPr>
            <w:tcW w:w="2535" w:type="dxa"/>
            <w:gridSpan w:val="2"/>
            <w:noWrap/>
            <w:vAlign w:val="bottom"/>
            <w:hideMark/>
          </w:tcPr>
          <w:p w14:paraId="3377360F"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 xml:space="preserve">8" </w:t>
            </w:r>
          </w:p>
        </w:tc>
        <w:tc>
          <w:tcPr>
            <w:tcW w:w="1106" w:type="dxa"/>
            <w:gridSpan w:val="2"/>
            <w:noWrap/>
            <w:vAlign w:val="center"/>
            <w:hideMark/>
          </w:tcPr>
          <w:p w14:paraId="7F61BD34"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$1,401.05</w:t>
            </w:r>
          </w:p>
        </w:tc>
        <w:tc>
          <w:tcPr>
            <w:tcW w:w="1106" w:type="dxa"/>
            <w:gridSpan w:val="2"/>
            <w:noWrap/>
            <w:vAlign w:val="center"/>
            <w:hideMark/>
          </w:tcPr>
          <w:p w14:paraId="63A47956"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$1,441.37</w:t>
            </w:r>
          </w:p>
        </w:tc>
        <w:tc>
          <w:tcPr>
            <w:tcW w:w="1106" w:type="dxa"/>
            <w:gridSpan w:val="2"/>
            <w:noWrap/>
            <w:vAlign w:val="center"/>
            <w:hideMark/>
          </w:tcPr>
          <w:p w14:paraId="37CFC56A"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$1,482.90</w:t>
            </w:r>
          </w:p>
        </w:tc>
        <w:tc>
          <w:tcPr>
            <w:tcW w:w="1106" w:type="dxa"/>
            <w:gridSpan w:val="2"/>
            <w:noWrap/>
            <w:vAlign w:val="center"/>
            <w:hideMark/>
          </w:tcPr>
          <w:p w14:paraId="38D53FEF"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$1,525.67</w:t>
            </w:r>
          </w:p>
        </w:tc>
        <w:tc>
          <w:tcPr>
            <w:tcW w:w="1106" w:type="dxa"/>
            <w:gridSpan w:val="2"/>
            <w:noWrap/>
            <w:vAlign w:val="center"/>
            <w:hideMark/>
          </w:tcPr>
          <w:p w14:paraId="68029827"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$1,569.73</w:t>
            </w:r>
          </w:p>
        </w:tc>
      </w:tr>
      <w:tr w:rsidR="00CF46AE" w:rsidRPr="00A84936" w14:paraId="2814F809" w14:textId="77777777" w:rsidTr="005C06BA">
        <w:trPr>
          <w:trHeight w:val="300"/>
          <w:jc w:val="center"/>
        </w:trPr>
        <w:tc>
          <w:tcPr>
            <w:tcW w:w="2535" w:type="dxa"/>
            <w:gridSpan w:val="2"/>
            <w:noWrap/>
            <w:vAlign w:val="bottom"/>
            <w:hideMark/>
          </w:tcPr>
          <w:p w14:paraId="34C4320B"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 xml:space="preserve">10" </w:t>
            </w:r>
          </w:p>
        </w:tc>
        <w:tc>
          <w:tcPr>
            <w:tcW w:w="1106" w:type="dxa"/>
            <w:gridSpan w:val="2"/>
            <w:noWrap/>
            <w:vAlign w:val="center"/>
            <w:hideMark/>
          </w:tcPr>
          <w:p w14:paraId="65C0AC4E"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$2,014.01</w:t>
            </w:r>
          </w:p>
        </w:tc>
        <w:tc>
          <w:tcPr>
            <w:tcW w:w="1106" w:type="dxa"/>
            <w:gridSpan w:val="2"/>
            <w:noWrap/>
            <w:vAlign w:val="center"/>
            <w:hideMark/>
          </w:tcPr>
          <w:p w14:paraId="2B9F2426"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$2,071.96</w:t>
            </w:r>
          </w:p>
        </w:tc>
        <w:tc>
          <w:tcPr>
            <w:tcW w:w="1106" w:type="dxa"/>
            <w:gridSpan w:val="2"/>
            <w:noWrap/>
            <w:vAlign w:val="center"/>
            <w:hideMark/>
          </w:tcPr>
          <w:p w14:paraId="133A8A4B"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$2,131.66</w:t>
            </w:r>
          </w:p>
        </w:tc>
        <w:tc>
          <w:tcPr>
            <w:tcW w:w="1106" w:type="dxa"/>
            <w:gridSpan w:val="2"/>
            <w:noWrap/>
            <w:vAlign w:val="center"/>
            <w:hideMark/>
          </w:tcPr>
          <w:p w14:paraId="47D81379"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$2,193.15</w:t>
            </w:r>
          </w:p>
        </w:tc>
        <w:tc>
          <w:tcPr>
            <w:tcW w:w="1106" w:type="dxa"/>
            <w:gridSpan w:val="2"/>
            <w:noWrap/>
            <w:vAlign w:val="center"/>
            <w:hideMark/>
          </w:tcPr>
          <w:p w14:paraId="476FD396"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$2,256.48</w:t>
            </w:r>
          </w:p>
        </w:tc>
      </w:tr>
      <w:tr w:rsidR="00CF46AE" w:rsidRPr="00A84936" w14:paraId="164C66A7" w14:textId="77777777" w:rsidTr="005C06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 w:type="dxa"/>
          <w:trHeight w:val="300"/>
          <w:jc w:val="center"/>
        </w:trPr>
        <w:tc>
          <w:tcPr>
            <w:tcW w:w="8015" w:type="dxa"/>
            <w:gridSpan w:val="11"/>
            <w:tcBorders>
              <w:top w:val="nil"/>
              <w:left w:val="nil"/>
              <w:bottom w:val="single" w:sz="4" w:space="0" w:color="auto"/>
              <w:right w:val="nil"/>
            </w:tcBorders>
            <w:noWrap/>
            <w:vAlign w:val="bottom"/>
            <w:hideMark/>
          </w:tcPr>
          <w:p w14:paraId="74410A07" w14:textId="77777777" w:rsidR="005C06BA" w:rsidRPr="00A84936" w:rsidRDefault="005C06BA" w:rsidP="00CF46AE">
            <w:pPr>
              <w:spacing w:after="0" w:line="240" w:lineRule="auto"/>
              <w:jc w:val="center"/>
              <w:rPr>
                <w:rFonts w:eastAsia="Times New Roman" w:cs="Arial"/>
                <w:b/>
                <w:bCs/>
                <w:sz w:val="20"/>
                <w:szCs w:val="20"/>
              </w:rPr>
            </w:pPr>
          </w:p>
          <w:p w14:paraId="47B2395F" w14:textId="77777777" w:rsidR="005C06BA" w:rsidRPr="00A84936" w:rsidRDefault="005C06BA" w:rsidP="00CF46AE">
            <w:pPr>
              <w:spacing w:after="0" w:line="240" w:lineRule="auto"/>
              <w:jc w:val="center"/>
              <w:rPr>
                <w:rFonts w:eastAsia="Times New Roman" w:cs="Arial"/>
                <w:b/>
                <w:bCs/>
                <w:sz w:val="20"/>
                <w:szCs w:val="20"/>
              </w:rPr>
            </w:pPr>
          </w:p>
          <w:p w14:paraId="5E6A16AD" w14:textId="77777777" w:rsidR="005C06BA" w:rsidRPr="00A84936" w:rsidRDefault="005C06BA" w:rsidP="00CF46AE">
            <w:pPr>
              <w:spacing w:after="0" w:line="240" w:lineRule="auto"/>
              <w:jc w:val="center"/>
              <w:rPr>
                <w:rFonts w:eastAsia="Times New Roman" w:cs="Arial"/>
                <w:b/>
                <w:bCs/>
                <w:sz w:val="20"/>
                <w:szCs w:val="20"/>
              </w:rPr>
            </w:pPr>
          </w:p>
          <w:p w14:paraId="1B51F5C3" w14:textId="77777777" w:rsidR="005C06BA" w:rsidRPr="00A84936" w:rsidRDefault="005C06BA" w:rsidP="00CF46AE">
            <w:pPr>
              <w:spacing w:after="0" w:line="240" w:lineRule="auto"/>
              <w:jc w:val="center"/>
              <w:rPr>
                <w:rFonts w:eastAsia="Times New Roman" w:cs="Arial"/>
                <w:b/>
                <w:bCs/>
                <w:sz w:val="20"/>
                <w:szCs w:val="20"/>
              </w:rPr>
            </w:pPr>
          </w:p>
          <w:p w14:paraId="73FA7E0F" w14:textId="77777777" w:rsidR="005C06BA" w:rsidRPr="00A84936" w:rsidRDefault="005C06BA" w:rsidP="00CF46AE">
            <w:pPr>
              <w:spacing w:after="0" w:line="240" w:lineRule="auto"/>
              <w:jc w:val="center"/>
              <w:rPr>
                <w:rFonts w:eastAsia="Times New Roman" w:cs="Arial"/>
                <w:b/>
                <w:bCs/>
                <w:sz w:val="20"/>
                <w:szCs w:val="20"/>
              </w:rPr>
            </w:pPr>
          </w:p>
          <w:p w14:paraId="31D3FF67" w14:textId="77777777" w:rsidR="005C06BA" w:rsidRPr="00A84936" w:rsidRDefault="005C06BA" w:rsidP="00CF46AE">
            <w:pPr>
              <w:spacing w:after="0" w:line="240" w:lineRule="auto"/>
              <w:jc w:val="center"/>
              <w:rPr>
                <w:rFonts w:eastAsia="Times New Roman" w:cs="Arial"/>
                <w:b/>
                <w:bCs/>
                <w:sz w:val="20"/>
                <w:szCs w:val="20"/>
              </w:rPr>
            </w:pPr>
          </w:p>
          <w:p w14:paraId="07A7D728" w14:textId="77777777" w:rsidR="005C06BA" w:rsidRPr="00A84936" w:rsidRDefault="005C06BA" w:rsidP="00CF46AE">
            <w:pPr>
              <w:spacing w:after="0" w:line="240" w:lineRule="auto"/>
              <w:jc w:val="center"/>
              <w:rPr>
                <w:rFonts w:eastAsia="Times New Roman" w:cs="Arial"/>
                <w:b/>
                <w:bCs/>
                <w:sz w:val="20"/>
                <w:szCs w:val="20"/>
              </w:rPr>
            </w:pPr>
          </w:p>
          <w:p w14:paraId="0D958E17" w14:textId="77777777" w:rsidR="005C06BA" w:rsidRPr="00A84936" w:rsidRDefault="005C06BA" w:rsidP="00CF46AE">
            <w:pPr>
              <w:spacing w:after="0" w:line="240" w:lineRule="auto"/>
              <w:jc w:val="center"/>
              <w:rPr>
                <w:rFonts w:eastAsia="Times New Roman" w:cs="Arial"/>
                <w:b/>
                <w:bCs/>
                <w:sz w:val="20"/>
                <w:szCs w:val="20"/>
              </w:rPr>
            </w:pPr>
          </w:p>
          <w:p w14:paraId="5D405B3D" w14:textId="77777777" w:rsidR="005C06BA" w:rsidRPr="00A84936" w:rsidRDefault="005C06BA" w:rsidP="00CF46AE">
            <w:pPr>
              <w:spacing w:after="0" w:line="240" w:lineRule="auto"/>
              <w:jc w:val="center"/>
              <w:rPr>
                <w:rFonts w:eastAsia="Times New Roman" w:cs="Arial"/>
                <w:b/>
                <w:bCs/>
                <w:sz w:val="20"/>
                <w:szCs w:val="20"/>
              </w:rPr>
            </w:pPr>
          </w:p>
          <w:p w14:paraId="5597091E" w14:textId="77777777" w:rsidR="005C06BA" w:rsidRPr="00A84936" w:rsidRDefault="005C06BA" w:rsidP="00CF46AE">
            <w:pPr>
              <w:spacing w:after="0" w:line="240" w:lineRule="auto"/>
              <w:jc w:val="center"/>
              <w:rPr>
                <w:rFonts w:eastAsia="Times New Roman" w:cs="Arial"/>
                <w:b/>
                <w:bCs/>
                <w:sz w:val="20"/>
                <w:szCs w:val="20"/>
              </w:rPr>
            </w:pPr>
          </w:p>
          <w:p w14:paraId="73C63F08" w14:textId="77777777" w:rsidR="005C06BA" w:rsidRPr="00A84936" w:rsidRDefault="005C06BA" w:rsidP="00CF46AE">
            <w:pPr>
              <w:spacing w:after="0" w:line="240" w:lineRule="auto"/>
              <w:jc w:val="center"/>
              <w:rPr>
                <w:rFonts w:eastAsia="Times New Roman" w:cs="Arial"/>
                <w:b/>
                <w:bCs/>
                <w:sz w:val="20"/>
                <w:szCs w:val="20"/>
              </w:rPr>
            </w:pPr>
          </w:p>
          <w:p w14:paraId="4C4420F5" w14:textId="77777777" w:rsidR="005C06BA" w:rsidRPr="00A84936" w:rsidRDefault="005C06BA" w:rsidP="00CF46AE">
            <w:pPr>
              <w:spacing w:after="0" w:line="240" w:lineRule="auto"/>
              <w:jc w:val="center"/>
              <w:rPr>
                <w:rFonts w:eastAsia="Times New Roman" w:cs="Arial"/>
                <w:b/>
                <w:bCs/>
                <w:sz w:val="20"/>
                <w:szCs w:val="20"/>
              </w:rPr>
            </w:pPr>
          </w:p>
          <w:p w14:paraId="4DC4E9DB" w14:textId="624B0746" w:rsidR="00CF46AE" w:rsidRPr="00A84936" w:rsidRDefault="00CF46AE" w:rsidP="00CF46AE">
            <w:pPr>
              <w:spacing w:after="0" w:line="240" w:lineRule="auto"/>
              <w:jc w:val="center"/>
              <w:rPr>
                <w:rFonts w:eastAsia="Times New Roman" w:cs="Arial"/>
                <w:b/>
                <w:bCs/>
                <w:sz w:val="20"/>
                <w:szCs w:val="20"/>
              </w:rPr>
            </w:pPr>
            <w:r w:rsidRPr="00A84936">
              <w:rPr>
                <w:rFonts w:eastAsia="Times New Roman" w:cs="Arial"/>
                <w:b/>
                <w:bCs/>
                <w:sz w:val="20"/>
                <w:szCs w:val="20"/>
              </w:rPr>
              <w:lastRenderedPageBreak/>
              <w:t>Table 2 Summary of Recommended Monthly Sewer Base Rates</w:t>
            </w:r>
          </w:p>
        </w:tc>
      </w:tr>
      <w:tr w:rsidR="00CF46AE" w:rsidRPr="00A84936" w14:paraId="5931DDEF" w14:textId="77777777" w:rsidTr="005C06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 w:type="dxa"/>
          <w:trHeight w:val="300"/>
          <w:jc w:val="center"/>
        </w:trPr>
        <w:tc>
          <w:tcPr>
            <w:tcW w:w="2485" w:type="dxa"/>
            <w:tcBorders>
              <w:top w:val="nil"/>
              <w:left w:val="single" w:sz="4" w:space="0" w:color="auto"/>
              <w:bottom w:val="single" w:sz="4" w:space="0" w:color="auto"/>
              <w:right w:val="single" w:sz="4" w:space="0" w:color="auto"/>
            </w:tcBorders>
            <w:shd w:val="clear" w:color="000000" w:fill="DAE9F8"/>
            <w:noWrap/>
            <w:vAlign w:val="center"/>
            <w:hideMark/>
          </w:tcPr>
          <w:p w14:paraId="0C0AE452" w14:textId="77777777" w:rsidR="00CF46AE" w:rsidRPr="00A84936" w:rsidRDefault="00CF46AE" w:rsidP="00CF46AE">
            <w:pPr>
              <w:spacing w:after="0" w:line="240" w:lineRule="auto"/>
              <w:jc w:val="center"/>
              <w:rPr>
                <w:rFonts w:eastAsia="Times New Roman" w:cs="Arial"/>
                <w:b/>
                <w:bCs/>
                <w:sz w:val="20"/>
                <w:szCs w:val="20"/>
              </w:rPr>
            </w:pPr>
            <w:r w:rsidRPr="00A84936">
              <w:rPr>
                <w:rFonts w:eastAsia="Times New Roman" w:cs="Arial"/>
                <w:b/>
                <w:bCs/>
                <w:sz w:val="20"/>
                <w:szCs w:val="20"/>
              </w:rPr>
              <w:lastRenderedPageBreak/>
              <w:t>Connection Type</w:t>
            </w:r>
          </w:p>
        </w:tc>
        <w:tc>
          <w:tcPr>
            <w:tcW w:w="1106" w:type="dxa"/>
            <w:gridSpan w:val="2"/>
            <w:tcBorders>
              <w:top w:val="nil"/>
              <w:left w:val="nil"/>
              <w:bottom w:val="single" w:sz="4" w:space="0" w:color="auto"/>
              <w:right w:val="single" w:sz="4" w:space="0" w:color="auto"/>
            </w:tcBorders>
            <w:shd w:val="clear" w:color="000000" w:fill="DAE9F8"/>
            <w:noWrap/>
            <w:vAlign w:val="center"/>
            <w:hideMark/>
          </w:tcPr>
          <w:p w14:paraId="18E5D47D" w14:textId="77777777" w:rsidR="00CF46AE" w:rsidRPr="00A84936" w:rsidRDefault="00CF46AE" w:rsidP="00CF46AE">
            <w:pPr>
              <w:spacing w:after="0" w:line="240" w:lineRule="auto"/>
              <w:jc w:val="center"/>
              <w:rPr>
                <w:rFonts w:eastAsia="Times New Roman" w:cs="Arial"/>
                <w:b/>
                <w:bCs/>
                <w:sz w:val="20"/>
                <w:szCs w:val="20"/>
              </w:rPr>
            </w:pPr>
            <w:r w:rsidRPr="00A84936">
              <w:rPr>
                <w:rFonts w:eastAsia="Times New Roman" w:cs="Arial"/>
                <w:b/>
                <w:bCs/>
                <w:sz w:val="20"/>
                <w:szCs w:val="20"/>
              </w:rPr>
              <w:t>2026/27</w:t>
            </w:r>
          </w:p>
        </w:tc>
        <w:tc>
          <w:tcPr>
            <w:tcW w:w="1106" w:type="dxa"/>
            <w:gridSpan w:val="2"/>
            <w:tcBorders>
              <w:top w:val="nil"/>
              <w:left w:val="nil"/>
              <w:bottom w:val="single" w:sz="4" w:space="0" w:color="auto"/>
              <w:right w:val="single" w:sz="4" w:space="0" w:color="auto"/>
            </w:tcBorders>
            <w:shd w:val="clear" w:color="000000" w:fill="DAE9F8"/>
            <w:noWrap/>
            <w:vAlign w:val="center"/>
            <w:hideMark/>
          </w:tcPr>
          <w:p w14:paraId="441589D0" w14:textId="77777777" w:rsidR="00CF46AE" w:rsidRPr="00A84936" w:rsidRDefault="00CF46AE" w:rsidP="00CF46AE">
            <w:pPr>
              <w:spacing w:after="0" w:line="240" w:lineRule="auto"/>
              <w:jc w:val="center"/>
              <w:rPr>
                <w:rFonts w:eastAsia="Times New Roman" w:cs="Arial"/>
                <w:b/>
                <w:bCs/>
                <w:sz w:val="20"/>
                <w:szCs w:val="20"/>
              </w:rPr>
            </w:pPr>
            <w:r w:rsidRPr="00A84936">
              <w:rPr>
                <w:rFonts w:eastAsia="Times New Roman" w:cs="Arial"/>
                <w:b/>
                <w:bCs/>
                <w:sz w:val="20"/>
                <w:szCs w:val="20"/>
              </w:rPr>
              <w:t>2027/28</w:t>
            </w:r>
          </w:p>
        </w:tc>
        <w:tc>
          <w:tcPr>
            <w:tcW w:w="1106" w:type="dxa"/>
            <w:gridSpan w:val="2"/>
            <w:tcBorders>
              <w:top w:val="nil"/>
              <w:left w:val="nil"/>
              <w:bottom w:val="single" w:sz="4" w:space="0" w:color="auto"/>
              <w:right w:val="single" w:sz="4" w:space="0" w:color="auto"/>
            </w:tcBorders>
            <w:shd w:val="clear" w:color="000000" w:fill="DAE9F8"/>
            <w:noWrap/>
            <w:vAlign w:val="center"/>
            <w:hideMark/>
          </w:tcPr>
          <w:p w14:paraId="0954D891" w14:textId="77777777" w:rsidR="00CF46AE" w:rsidRPr="00A84936" w:rsidRDefault="00CF46AE" w:rsidP="00CF46AE">
            <w:pPr>
              <w:spacing w:after="0" w:line="240" w:lineRule="auto"/>
              <w:jc w:val="center"/>
              <w:rPr>
                <w:rFonts w:eastAsia="Times New Roman" w:cs="Arial"/>
                <w:b/>
                <w:bCs/>
                <w:sz w:val="20"/>
                <w:szCs w:val="20"/>
              </w:rPr>
            </w:pPr>
            <w:r w:rsidRPr="00A84936">
              <w:rPr>
                <w:rFonts w:eastAsia="Times New Roman" w:cs="Arial"/>
                <w:b/>
                <w:bCs/>
                <w:sz w:val="20"/>
                <w:szCs w:val="20"/>
              </w:rPr>
              <w:t>2028/29</w:t>
            </w:r>
          </w:p>
        </w:tc>
        <w:tc>
          <w:tcPr>
            <w:tcW w:w="1106" w:type="dxa"/>
            <w:gridSpan w:val="2"/>
            <w:tcBorders>
              <w:top w:val="nil"/>
              <w:left w:val="nil"/>
              <w:bottom w:val="single" w:sz="4" w:space="0" w:color="auto"/>
              <w:right w:val="single" w:sz="4" w:space="0" w:color="auto"/>
            </w:tcBorders>
            <w:shd w:val="clear" w:color="000000" w:fill="DAE9F8"/>
            <w:noWrap/>
            <w:vAlign w:val="center"/>
            <w:hideMark/>
          </w:tcPr>
          <w:p w14:paraId="1704EAA6" w14:textId="77777777" w:rsidR="00CF46AE" w:rsidRPr="00A84936" w:rsidRDefault="00CF46AE" w:rsidP="00CF46AE">
            <w:pPr>
              <w:spacing w:after="0" w:line="240" w:lineRule="auto"/>
              <w:jc w:val="center"/>
              <w:rPr>
                <w:rFonts w:eastAsia="Times New Roman" w:cs="Arial"/>
                <w:b/>
                <w:bCs/>
                <w:sz w:val="20"/>
                <w:szCs w:val="20"/>
              </w:rPr>
            </w:pPr>
            <w:r w:rsidRPr="00A84936">
              <w:rPr>
                <w:rFonts w:eastAsia="Times New Roman" w:cs="Arial"/>
                <w:b/>
                <w:bCs/>
                <w:sz w:val="20"/>
                <w:szCs w:val="20"/>
              </w:rPr>
              <w:t>2029/30</w:t>
            </w:r>
          </w:p>
        </w:tc>
        <w:tc>
          <w:tcPr>
            <w:tcW w:w="1106" w:type="dxa"/>
            <w:gridSpan w:val="2"/>
            <w:tcBorders>
              <w:top w:val="nil"/>
              <w:left w:val="nil"/>
              <w:bottom w:val="single" w:sz="4" w:space="0" w:color="auto"/>
              <w:right w:val="single" w:sz="4" w:space="0" w:color="auto"/>
            </w:tcBorders>
            <w:shd w:val="clear" w:color="000000" w:fill="DAE9F8"/>
            <w:noWrap/>
            <w:vAlign w:val="center"/>
            <w:hideMark/>
          </w:tcPr>
          <w:p w14:paraId="32AAB015" w14:textId="77777777" w:rsidR="00CF46AE" w:rsidRPr="00A84936" w:rsidRDefault="00CF46AE" w:rsidP="00CF46AE">
            <w:pPr>
              <w:spacing w:after="0" w:line="240" w:lineRule="auto"/>
              <w:jc w:val="center"/>
              <w:rPr>
                <w:rFonts w:eastAsia="Times New Roman" w:cs="Arial"/>
                <w:b/>
                <w:bCs/>
                <w:sz w:val="20"/>
                <w:szCs w:val="20"/>
              </w:rPr>
            </w:pPr>
            <w:r w:rsidRPr="00A84936">
              <w:rPr>
                <w:rFonts w:eastAsia="Times New Roman" w:cs="Arial"/>
                <w:b/>
                <w:bCs/>
                <w:sz w:val="20"/>
                <w:szCs w:val="20"/>
              </w:rPr>
              <w:t>2030/31</w:t>
            </w:r>
          </w:p>
        </w:tc>
      </w:tr>
      <w:tr w:rsidR="00CF46AE" w:rsidRPr="00A84936" w14:paraId="72005FAD" w14:textId="77777777" w:rsidTr="005C06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 w:type="dxa"/>
          <w:trHeight w:val="300"/>
          <w:jc w:val="center"/>
        </w:trPr>
        <w:tc>
          <w:tcPr>
            <w:tcW w:w="8015" w:type="dxa"/>
            <w:gridSpan w:val="11"/>
            <w:tcBorders>
              <w:top w:val="single" w:sz="4" w:space="0" w:color="auto"/>
              <w:left w:val="single" w:sz="4" w:space="0" w:color="auto"/>
              <w:bottom w:val="single" w:sz="4" w:space="0" w:color="auto"/>
              <w:right w:val="single" w:sz="4" w:space="0" w:color="auto"/>
            </w:tcBorders>
            <w:shd w:val="clear" w:color="000000" w:fill="DAE9F8"/>
            <w:noWrap/>
            <w:vAlign w:val="bottom"/>
            <w:hideMark/>
          </w:tcPr>
          <w:p w14:paraId="691BFE87" w14:textId="77777777" w:rsidR="00CF46AE" w:rsidRPr="00A84936" w:rsidRDefault="00CF46AE" w:rsidP="00CF46AE">
            <w:pPr>
              <w:spacing w:after="0" w:line="240" w:lineRule="auto"/>
              <w:jc w:val="center"/>
              <w:rPr>
                <w:rFonts w:eastAsia="Times New Roman" w:cs="Arial"/>
                <w:b/>
                <w:bCs/>
                <w:sz w:val="20"/>
                <w:szCs w:val="20"/>
              </w:rPr>
            </w:pPr>
            <w:r w:rsidRPr="00A84936">
              <w:rPr>
                <w:rFonts w:eastAsia="Times New Roman" w:cs="Arial"/>
                <w:b/>
                <w:bCs/>
                <w:sz w:val="20"/>
                <w:szCs w:val="20"/>
              </w:rPr>
              <w:t>Residential</w:t>
            </w:r>
          </w:p>
        </w:tc>
      </w:tr>
      <w:tr w:rsidR="00CF46AE" w:rsidRPr="00A84936" w14:paraId="47BB20E9" w14:textId="77777777" w:rsidTr="005C06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 w:type="dxa"/>
          <w:trHeight w:val="300"/>
          <w:jc w:val="center"/>
        </w:trPr>
        <w:tc>
          <w:tcPr>
            <w:tcW w:w="2485" w:type="dxa"/>
            <w:tcBorders>
              <w:top w:val="nil"/>
              <w:left w:val="single" w:sz="4" w:space="0" w:color="auto"/>
              <w:bottom w:val="single" w:sz="4" w:space="0" w:color="auto"/>
              <w:right w:val="single" w:sz="4" w:space="0" w:color="auto"/>
            </w:tcBorders>
            <w:noWrap/>
            <w:vAlign w:val="center"/>
            <w:hideMark/>
          </w:tcPr>
          <w:p w14:paraId="13635980"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 xml:space="preserve">Single Family Residential </w:t>
            </w:r>
          </w:p>
        </w:tc>
        <w:tc>
          <w:tcPr>
            <w:tcW w:w="1106" w:type="dxa"/>
            <w:gridSpan w:val="2"/>
            <w:tcBorders>
              <w:top w:val="nil"/>
              <w:left w:val="nil"/>
              <w:bottom w:val="single" w:sz="4" w:space="0" w:color="auto"/>
              <w:right w:val="single" w:sz="4" w:space="0" w:color="auto"/>
            </w:tcBorders>
            <w:noWrap/>
            <w:vAlign w:val="center"/>
            <w:hideMark/>
          </w:tcPr>
          <w:p w14:paraId="656D3B78"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$30.03</w:t>
            </w:r>
          </w:p>
        </w:tc>
        <w:tc>
          <w:tcPr>
            <w:tcW w:w="1106" w:type="dxa"/>
            <w:gridSpan w:val="2"/>
            <w:tcBorders>
              <w:top w:val="nil"/>
              <w:left w:val="nil"/>
              <w:bottom w:val="single" w:sz="4" w:space="0" w:color="auto"/>
              <w:right w:val="single" w:sz="4" w:space="0" w:color="auto"/>
            </w:tcBorders>
            <w:noWrap/>
            <w:vAlign w:val="center"/>
            <w:hideMark/>
          </w:tcPr>
          <w:p w14:paraId="2A8F5EBC"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$30.80</w:t>
            </w:r>
          </w:p>
        </w:tc>
        <w:tc>
          <w:tcPr>
            <w:tcW w:w="1106" w:type="dxa"/>
            <w:gridSpan w:val="2"/>
            <w:tcBorders>
              <w:top w:val="nil"/>
              <w:left w:val="nil"/>
              <w:bottom w:val="single" w:sz="4" w:space="0" w:color="auto"/>
              <w:right w:val="single" w:sz="4" w:space="0" w:color="auto"/>
            </w:tcBorders>
            <w:noWrap/>
            <w:vAlign w:val="center"/>
            <w:hideMark/>
          </w:tcPr>
          <w:p w14:paraId="59321A9A"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$31.58</w:t>
            </w:r>
          </w:p>
        </w:tc>
        <w:tc>
          <w:tcPr>
            <w:tcW w:w="1106" w:type="dxa"/>
            <w:gridSpan w:val="2"/>
            <w:tcBorders>
              <w:top w:val="nil"/>
              <w:left w:val="nil"/>
              <w:bottom w:val="single" w:sz="4" w:space="0" w:color="auto"/>
              <w:right w:val="single" w:sz="4" w:space="0" w:color="auto"/>
            </w:tcBorders>
            <w:noWrap/>
            <w:vAlign w:val="center"/>
            <w:hideMark/>
          </w:tcPr>
          <w:p w14:paraId="72336AA5"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$32.39</w:t>
            </w:r>
          </w:p>
        </w:tc>
        <w:tc>
          <w:tcPr>
            <w:tcW w:w="1106" w:type="dxa"/>
            <w:gridSpan w:val="2"/>
            <w:tcBorders>
              <w:top w:val="nil"/>
              <w:left w:val="nil"/>
              <w:bottom w:val="single" w:sz="4" w:space="0" w:color="auto"/>
              <w:right w:val="single" w:sz="4" w:space="0" w:color="auto"/>
            </w:tcBorders>
            <w:noWrap/>
            <w:vAlign w:val="center"/>
            <w:hideMark/>
          </w:tcPr>
          <w:p w14:paraId="398F40F1"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$33.22</w:t>
            </w:r>
          </w:p>
        </w:tc>
      </w:tr>
      <w:tr w:rsidR="00CF46AE" w:rsidRPr="00A84936" w14:paraId="3A388124" w14:textId="77777777" w:rsidTr="005C06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 w:type="dxa"/>
          <w:trHeight w:val="300"/>
          <w:jc w:val="center"/>
        </w:trPr>
        <w:tc>
          <w:tcPr>
            <w:tcW w:w="2485" w:type="dxa"/>
            <w:tcBorders>
              <w:top w:val="nil"/>
              <w:left w:val="single" w:sz="4" w:space="0" w:color="auto"/>
              <w:bottom w:val="single" w:sz="4" w:space="0" w:color="auto"/>
              <w:right w:val="single" w:sz="4" w:space="0" w:color="auto"/>
            </w:tcBorders>
            <w:noWrap/>
            <w:vAlign w:val="center"/>
            <w:hideMark/>
          </w:tcPr>
          <w:p w14:paraId="70EA6FCC"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 xml:space="preserve">Accessory Dwelling Units </w:t>
            </w:r>
          </w:p>
        </w:tc>
        <w:tc>
          <w:tcPr>
            <w:tcW w:w="1106" w:type="dxa"/>
            <w:gridSpan w:val="2"/>
            <w:tcBorders>
              <w:top w:val="nil"/>
              <w:left w:val="nil"/>
              <w:bottom w:val="single" w:sz="4" w:space="0" w:color="auto"/>
              <w:right w:val="single" w:sz="4" w:space="0" w:color="auto"/>
            </w:tcBorders>
            <w:noWrap/>
            <w:vAlign w:val="center"/>
            <w:hideMark/>
          </w:tcPr>
          <w:p w14:paraId="6CCFC730"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$22.53</w:t>
            </w:r>
          </w:p>
        </w:tc>
        <w:tc>
          <w:tcPr>
            <w:tcW w:w="1106" w:type="dxa"/>
            <w:gridSpan w:val="2"/>
            <w:tcBorders>
              <w:top w:val="nil"/>
              <w:left w:val="nil"/>
              <w:bottom w:val="single" w:sz="4" w:space="0" w:color="auto"/>
              <w:right w:val="single" w:sz="4" w:space="0" w:color="auto"/>
            </w:tcBorders>
            <w:noWrap/>
            <w:vAlign w:val="center"/>
            <w:hideMark/>
          </w:tcPr>
          <w:p w14:paraId="7A1973CC"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$23.10</w:t>
            </w:r>
          </w:p>
        </w:tc>
        <w:tc>
          <w:tcPr>
            <w:tcW w:w="1106" w:type="dxa"/>
            <w:gridSpan w:val="2"/>
            <w:tcBorders>
              <w:top w:val="nil"/>
              <w:left w:val="nil"/>
              <w:bottom w:val="single" w:sz="4" w:space="0" w:color="auto"/>
              <w:right w:val="single" w:sz="4" w:space="0" w:color="auto"/>
            </w:tcBorders>
            <w:noWrap/>
            <w:vAlign w:val="center"/>
            <w:hideMark/>
          </w:tcPr>
          <w:p w14:paraId="3D7C4096"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$23.69</w:t>
            </w:r>
          </w:p>
        </w:tc>
        <w:tc>
          <w:tcPr>
            <w:tcW w:w="1106" w:type="dxa"/>
            <w:gridSpan w:val="2"/>
            <w:tcBorders>
              <w:top w:val="nil"/>
              <w:left w:val="nil"/>
              <w:bottom w:val="single" w:sz="4" w:space="0" w:color="auto"/>
              <w:right w:val="single" w:sz="4" w:space="0" w:color="auto"/>
            </w:tcBorders>
            <w:noWrap/>
            <w:vAlign w:val="center"/>
            <w:hideMark/>
          </w:tcPr>
          <w:p w14:paraId="62C68E7C"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$24.29</w:t>
            </w:r>
          </w:p>
        </w:tc>
        <w:tc>
          <w:tcPr>
            <w:tcW w:w="1106" w:type="dxa"/>
            <w:gridSpan w:val="2"/>
            <w:tcBorders>
              <w:top w:val="nil"/>
              <w:left w:val="nil"/>
              <w:bottom w:val="single" w:sz="4" w:space="0" w:color="auto"/>
              <w:right w:val="single" w:sz="4" w:space="0" w:color="auto"/>
            </w:tcBorders>
            <w:noWrap/>
            <w:vAlign w:val="center"/>
            <w:hideMark/>
          </w:tcPr>
          <w:p w14:paraId="76551CA3"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$24.92</w:t>
            </w:r>
          </w:p>
        </w:tc>
      </w:tr>
      <w:tr w:rsidR="00CF46AE" w:rsidRPr="00A84936" w14:paraId="6BAD8D1F" w14:textId="77777777" w:rsidTr="005C06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 w:type="dxa"/>
          <w:trHeight w:val="300"/>
          <w:jc w:val="center"/>
        </w:trPr>
        <w:tc>
          <w:tcPr>
            <w:tcW w:w="2485" w:type="dxa"/>
            <w:tcBorders>
              <w:top w:val="nil"/>
              <w:left w:val="single" w:sz="4" w:space="0" w:color="auto"/>
              <w:bottom w:val="single" w:sz="4" w:space="0" w:color="auto"/>
              <w:right w:val="single" w:sz="4" w:space="0" w:color="auto"/>
            </w:tcBorders>
            <w:noWrap/>
            <w:vAlign w:val="center"/>
            <w:hideMark/>
          </w:tcPr>
          <w:p w14:paraId="24BF1985"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Multi-Family Residence</w:t>
            </w:r>
          </w:p>
        </w:tc>
        <w:tc>
          <w:tcPr>
            <w:tcW w:w="1106" w:type="dxa"/>
            <w:gridSpan w:val="2"/>
            <w:tcBorders>
              <w:top w:val="nil"/>
              <w:left w:val="nil"/>
              <w:bottom w:val="single" w:sz="4" w:space="0" w:color="auto"/>
              <w:right w:val="single" w:sz="4" w:space="0" w:color="auto"/>
            </w:tcBorders>
            <w:noWrap/>
            <w:vAlign w:val="center"/>
            <w:hideMark/>
          </w:tcPr>
          <w:p w14:paraId="5242DC2E"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$22.53</w:t>
            </w:r>
          </w:p>
        </w:tc>
        <w:tc>
          <w:tcPr>
            <w:tcW w:w="1106" w:type="dxa"/>
            <w:gridSpan w:val="2"/>
            <w:tcBorders>
              <w:top w:val="nil"/>
              <w:left w:val="nil"/>
              <w:bottom w:val="single" w:sz="4" w:space="0" w:color="auto"/>
              <w:right w:val="single" w:sz="4" w:space="0" w:color="auto"/>
            </w:tcBorders>
            <w:noWrap/>
            <w:vAlign w:val="center"/>
            <w:hideMark/>
          </w:tcPr>
          <w:p w14:paraId="6A05BAE2"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$23.10</w:t>
            </w:r>
          </w:p>
        </w:tc>
        <w:tc>
          <w:tcPr>
            <w:tcW w:w="1106" w:type="dxa"/>
            <w:gridSpan w:val="2"/>
            <w:tcBorders>
              <w:top w:val="nil"/>
              <w:left w:val="nil"/>
              <w:bottom w:val="single" w:sz="4" w:space="0" w:color="auto"/>
              <w:right w:val="single" w:sz="4" w:space="0" w:color="auto"/>
            </w:tcBorders>
            <w:noWrap/>
            <w:vAlign w:val="center"/>
            <w:hideMark/>
          </w:tcPr>
          <w:p w14:paraId="78DF58B3"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$23.69</w:t>
            </w:r>
          </w:p>
        </w:tc>
        <w:tc>
          <w:tcPr>
            <w:tcW w:w="1106" w:type="dxa"/>
            <w:gridSpan w:val="2"/>
            <w:tcBorders>
              <w:top w:val="nil"/>
              <w:left w:val="nil"/>
              <w:bottom w:val="single" w:sz="4" w:space="0" w:color="auto"/>
              <w:right w:val="single" w:sz="4" w:space="0" w:color="auto"/>
            </w:tcBorders>
            <w:noWrap/>
            <w:vAlign w:val="center"/>
            <w:hideMark/>
          </w:tcPr>
          <w:p w14:paraId="2B5ABABF"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$24.29</w:t>
            </w:r>
          </w:p>
        </w:tc>
        <w:tc>
          <w:tcPr>
            <w:tcW w:w="1106" w:type="dxa"/>
            <w:gridSpan w:val="2"/>
            <w:tcBorders>
              <w:top w:val="nil"/>
              <w:left w:val="nil"/>
              <w:bottom w:val="single" w:sz="4" w:space="0" w:color="auto"/>
              <w:right w:val="single" w:sz="4" w:space="0" w:color="auto"/>
            </w:tcBorders>
            <w:noWrap/>
            <w:vAlign w:val="center"/>
            <w:hideMark/>
          </w:tcPr>
          <w:p w14:paraId="52BB04A2"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$24.92</w:t>
            </w:r>
          </w:p>
        </w:tc>
      </w:tr>
      <w:tr w:rsidR="00CF46AE" w:rsidRPr="00A84936" w14:paraId="6B2C31F6" w14:textId="77777777" w:rsidTr="005C06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 w:type="dxa"/>
          <w:trHeight w:val="300"/>
          <w:jc w:val="center"/>
        </w:trPr>
        <w:tc>
          <w:tcPr>
            <w:tcW w:w="8015" w:type="dxa"/>
            <w:gridSpan w:val="11"/>
            <w:tcBorders>
              <w:top w:val="single" w:sz="4" w:space="0" w:color="auto"/>
              <w:left w:val="single" w:sz="4" w:space="0" w:color="auto"/>
              <w:bottom w:val="single" w:sz="4" w:space="0" w:color="auto"/>
              <w:right w:val="single" w:sz="4" w:space="0" w:color="auto"/>
            </w:tcBorders>
            <w:shd w:val="clear" w:color="000000" w:fill="DAE9F8"/>
            <w:noWrap/>
            <w:vAlign w:val="bottom"/>
            <w:hideMark/>
          </w:tcPr>
          <w:p w14:paraId="7C0BC908" w14:textId="77777777" w:rsidR="00CF46AE" w:rsidRPr="00A84936" w:rsidRDefault="00CF46AE" w:rsidP="00CF46AE">
            <w:pPr>
              <w:spacing w:after="0" w:line="240" w:lineRule="auto"/>
              <w:jc w:val="center"/>
              <w:rPr>
                <w:rFonts w:eastAsia="Times New Roman" w:cs="Arial"/>
                <w:b/>
                <w:bCs/>
                <w:sz w:val="20"/>
                <w:szCs w:val="20"/>
              </w:rPr>
            </w:pPr>
            <w:r w:rsidRPr="00A84936">
              <w:rPr>
                <w:rFonts w:eastAsia="Times New Roman" w:cs="Arial"/>
                <w:b/>
                <w:bCs/>
                <w:sz w:val="20"/>
                <w:szCs w:val="20"/>
              </w:rPr>
              <w:t>Business/Commercial</w:t>
            </w:r>
          </w:p>
        </w:tc>
      </w:tr>
      <w:tr w:rsidR="00CF46AE" w:rsidRPr="00A84936" w14:paraId="0C5CCAD0" w14:textId="77777777" w:rsidTr="005C06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 w:type="dxa"/>
          <w:trHeight w:val="300"/>
          <w:jc w:val="center"/>
        </w:trPr>
        <w:tc>
          <w:tcPr>
            <w:tcW w:w="2485" w:type="dxa"/>
            <w:tcBorders>
              <w:top w:val="nil"/>
              <w:left w:val="single" w:sz="4" w:space="0" w:color="auto"/>
              <w:bottom w:val="single" w:sz="4" w:space="0" w:color="auto"/>
              <w:right w:val="single" w:sz="4" w:space="0" w:color="auto"/>
            </w:tcBorders>
            <w:noWrap/>
            <w:vAlign w:val="bottom"/>
            <w:hideMark/>
          </w:tcPr>
          <w:p w14:paraId="1985A687" w14:textId="65103927" w:rsidR="00CF46AE" w:rsidRPr="00A84936" w:rsidRDefault="001D1651" w:rsidP="00CF46AE">
            <w:pPr>
              <w:spacing w:after="0" w:line="240" w:lineRule="auto"/>
              <w:jc w:val="center"/>
              <w:rPr>
                <w:rFonts w:eastAsia="Times New Roman" w:cs="Arial"/>
                <w:sz w:val="20"/>
                <w:szCs w:val="20"/>
              </w:rPr>
            </w:pPr>
            <w:r w:rsidRPr="00A84936">
              <w:rPr>
                <w:rFonts w:eastAsia="Times New Roman" w:cs="Arial"/>
              </w:rPr>
              <w:t>¾</w:t>
            </w:r>
            <w:r w:rsidRPr="00A84936">
              <w:rPr>
                <w:rFonts w:eastAsia="Times New Roman" w:cs="Arial"/>
                <w:sz w:val="20"/>
                <w:szCs w:val="20"/>
              </w:rPr>
              <w:t>”–1”</w:t>
            </w:r>
          </w:p>
        </w:tc>
        <w:tc>
          <w:tcPr>
            <w:tcW w:w="1106" w:type="dxa"/>
            <w:gridSpan w:val="2"/>
            <w:tcBorders>
              <w:top w:val="nil"/>
              <w:left w:val="nil"/>
              <w:bottom w:val="single" w:sz="4" w:space="0" w:color="auto"/>
              <w:right w:val="single" w:sz="4" w:space="0" w:color="auto"/>
            </w:tcBorders>
            <w:noWrap/>
            <w:vAlign w:val="center"/>
            <w:hideMark/>
          </w:tcPr>
          <w:p w14:paraId="37523BC5"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$36.04</w:t>
            </w:r>
          </w:p>
        </w:tc>
        <w:tc>
          <w:tcPr>
            <w:tcW w:w="1106" w:type="dxa"/>
            <w:gridSpan w:val="2"/>
            <w:tcBorders>
              <w:top w:val="nil"/>
              <w:left w:val="nil"/>
              <w:bottom w:val="single" w:sz="4" w:space="0" w:color="auto"/>
              <w:right w:val="single" w:sz="4" w:space="0" w:color="auto"/>
            </w:tcBorders>
            <w:noWrap/>
            <w:vAlign w:val="center"/>
            <w:hideMark/>
          </w:tcPr>
          <w:p w14:paraId="68CBCD48"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$36.96</w:t>
            </w:r>
          </w:p>
        </w:tc>
        <w:tc>
          <w:tcPr>
            <w:tcW w:w="1106" w:type="dxa"/>
            <w:gridSpan w:val="2"/>
            <w:tcBorders>
              <w:top w:val="nil"/>
              <w:left w:val="nil"/>
              <w:bottom w:val="single" w:sz="4" w:space="0" w:color="auto"/>
              <w:right w:val="single" w:sz="4" w:space="0" w:color="auto"/>
            </w:tcBorders>
            <w:noWrap/>
            <w:vAlign w:val="center"/>
            <w:hideMark/>
          </w:tcPr>
          <w:p w14:paraId="6D8F1F64"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$37.90</w:t>
            </w:r>
          </w:p>
        </w:tc>
        <w:tc>
          <w:tcPr>
            <w:tcW w:w="1106" w:type="dxa"/>
            <w:gridSpan w:val="2"/>
            <w:tcBorders>
              <w:top w:val="nil"/>
              <w:left w:val="nil"/>
              <w:bottom w:val="single" w:sz="4" w:space="0" w:color="auto"/>
              <w:right w:val="single" w:sz="4" w:space="0" w:color="auto"/>
            </w:tcBorders>
            <w:noWrap/>
            <w:vAlign w:val="center"/>
            <w:hideMark/>
          </w:tcPr>
          <w:p w14:paraId="26B4302C"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$38.87</w:t>
            </w:r>
          </w:p>
        </w:tc>
        <w:tc>
          <w:tcPr>
            <w:tcW w:w="1106" w:type="dxa"/>
            <w:gridSpan w:val="2"/>
            <w:tcBorders>
              <w:top w:val="nil"/>
              <w:left w:val="nil"/>
              <w:bottom w:val="single" w:sz="4" w:space="0" w:color="auto"/>
              <w:right w:val="single" w:sz="4" w:space="0" w:color="auto"/>
            </w:tcBorders>
            <w:noWrap/>
            <w:vAlign w:val="center"/>
            <w:hideMark/>
          </w:tcPr>
          <w:p w14:paraId="69A8D0BD"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$39.86</w:t>
            </w:r>
          </w:p>
        </w:tc>
      </w:tr>
      <w:tr w:rsidR="00CF46AE" w:rsidRPr="00A84936" w14:paraId="3FB5786C" w14:textId="77777777" w:rsidTr="005C06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 w:type="dxa"/>
          <w:trHeight w:val="300"/>
          <w:jc w:val="center"/>
        </w:trPr>
        <w:tc>
          <w:tcPr>
            <w:tcW w:w="2485" w:type="dxa"/>
            <w:tcBorders>
              <w:top w:val="nil"/>
              <w:left w:val="single" w:sz="4" w:space="0" w:color="auto"/>
              <w:bottom w:val="single" w:sz="4" w:space="0" w:color="auto"/>
              <w:right w:val="single" w:sz="4" w:space="0" w:color="auto"/>
            </w:tcBorders>
            <w:noWrap/>
            <w:vAlign w:val="bottom"/>
            <w:hideMark/>
          </w:tcPr>
          <w:p w14:paraId="5EDD5378" w14:textId="5B887B2E" w:rsidR="00CF46AE" w:rsidRPr="00A84936" w:rsidRDefault="00C27A05" w:rsidP="00CF46AE">
            <w:pPr>
              <w:spacing w:after="0" w:line="240" w:lineRule="auto"/>
              <w:jc w:val="center"/>
              <w:rPr>
                <w:rFonts w:eastAsia="Times New Roman" w:cs="Arial"/>
                <w:sz w:val="20"/>
                <w:szCs w:val="20"/>
              </w:rPr>
            </w:pPr>
            <w:r w:rsidRPr="00A84936">
              <w:rPr>
                <w:rFonts w:eastAsia="Times New Roman" w:cs="Arial"/>
                <w:sz w:val="20"/>
                <w:szCs w:val="20"/>
              </w:rPr>
              <w:t>1½”</w:t>
            </w:r>
          </w:p>
        </w:tc>
        <w:tc>
          <w:tcPr>
            <w:tcW w:w="1106" w:type="dxa"/>
            <w:gridSpan w:val="2"/>
            <w:tcBorders>
              <w:top w:val="nil"/>
              <w:left w:val="nil"/>
              <w:bottom w:val="single" w:sz="4" w:space="0" w:color="auto"/>
              <w:right w:val="single" w:sz="4" w:space="0" w:color="auto"/>
            </w:tcBorders>
            <w:noWrap/>
            <w:vAlign w:val="center"/>
            <w:hideMark/>
          </w:tcPr>
          <w:p w14:paraId="6BD80E7D"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$72.08</w:t>
            </w:r>
          </w:p>
        </w:tc>
        <w:tc>
          <w:tcPr>
            <w:tcW w:w="1106" w:type="dxa"/>
            <w:gridSpan w:val="2"/>
            <w:tcBorders>
              <w:top w:val="nil"/>
              <w:left w:val="nil"/>
              <w:bottom w:val="single" w:sz="4" w:space="0" w:color="auto"/>
              <w:right w:val="single" w:sz="4" w:space="0" w:color="auto"/>
            </w:tcBorders>
            <w:noWrap/>
            <w:vAlign w:val="center"/>
            <w:hideMark/>
          </w:tcPr>
          <w:p w14:paraId="5AB0C0D4"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$73.91</w:t>
            </w:r>
          </w:p>
        </w:tc>
        <w:tc>
          <w:tcPr>
            <w:tcW w:w="1106" w:type="dxa"/>
            <w:gridSpan w:val="2"/>
            <w:tcBorders>
              <w:top w:val="nil"/>
              <w:left w:val="nil"/>
              <w:bottom w:val="single" w:sz="4" w:space="0" w:color="auto"/>
              <w:right w:val="single" w:sz="4" w:space="0" w:color="auto"/>
            </w:tcBorders>
            <w:noWrap/>
            <w:vAlign w:val="center"/>
            <w:hideMark/>
          </w:tcPr>
          <w:p w14:paraId="49E262C0"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$75.79</w:t>
            </w:r>
          </w:p>
        </w:tc>
        <w:tc>
          <w:tcPr>
            <w:tcW w:w="1106" w:type="dxa"/>
            <w:gridSpan w:val="2"/>
            <w:tcBorders>
              <w:top w:val="nil"/>
              <w:left w:val="nil"/>
              <w:bottom w:val="single" w:sz="4" w:space="0" w:color="auto"/>
              <w:right w:val="single" w:sz="4" w:space="0" w:color="auto"/>
            </w:tcBorders>
            <w:noWrap/>
            <w:vAlign w:val="center"/>
            <w:hideMark/>
          </w:tcPr>
          <w:p w14:paraId="0CF34282"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$77.73</w:t>
            </w:r>
          </w:p>
        </w:tc>
        <w:tc>
          <w:tcPr>
            <w:tcW w:w="1106" w:type="dxa"/>
            <w:gridSpan w:val="2"/>
            <w:tcBorders>
              <w:top w:val="nil"/>
              <w:left w:val="nil"/>
              <w:bottom w:val="single" w:sz="4" w:space="0" w:color="auto"/>
              <w:right w:val="single" w:sz="4" w:space="0" w:color="auto"/>
            </w:tcBorders>
            <w:noWrap/>
            <w:vAlign w:val="center"/>
            <w:hideMark/>
          </w:tcPr>
          <w:p w14:paraId="6B4B3823"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$79.73</w:t>
            </w:r>
          </w:p>
        </w:tc>
      </w:tr>
      <w:tr w:rsidR="00CF46AE" w:rsidRPr="00A84936" w14:paraId="5FFC27FA" w14:textId="77777777" w:rsidTr="005C06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 w:type="dxa"/>
          <w:trHeight w:val="300"/>
          <w:jc w:val="center"/>
        </w:trPr>
        <w:tc>
          <w:tcPr>
            <w:tcW w:w="2485" w:type="dxa"/>
            <w:tcBorders>
              <w:top w:val="nil"/>
              <w:left w:val="single" w:sz="4" w:space="0" w:color="auto"/>
              <w:bottom w:val="single" w:sz="4" w:space="0" w:color="auto"/>
              <w:right w:val="single" w:sz="4" w:space="0" w:color="auto"/>
            </w:tcBorders>
            <w:noWrap/>
            <w:vAlign w:val="bottom"/>
            <w:hideMark/>
          </w:tcPr>
          <w:p w14:paraId="2FD99BAE"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2"</w:t>
            </w:r>
          </w:p>
        </w:tc>
        <w:tc>
          <w:tcPr>
            <w:tcW w:w="1106" w:type="dxa"/>
            <w:gridSpan w:val="2"/>
            <w:tcBorders>
              <w:top w:val="nil"/>
              <w:left w:val="nil"/>
              <w:bottom w:val="single" w:sz="4" w:space="0" w:color="auto"/>
              <w:right w:val="single" w:sz="4" w:space="0" w:color="auto"/>
            </w:tcBorders>
            <w:noWrap/>
            <w:vAlign w:val="center"/>
            <w:hideMark/>
          </w:tcPr>
          <w:p w14:paraId="4A3630E3"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$115.33</w:t>
            </w:r>
          </w:p>
        </w:tc>
        <w:tc>
          <w:tcPr>
            <w:tcW w:w="1106" w:type="dxa"/>
            <w:gridSpan w:val="2"/>
            <w:tcBorders>
              <w:top w:val="nil"/>
              <w:left w:val="nil"/>
              <w:bottom w:val="single" w:sz="4" w:space="0" w:color="auto"/>
              <w:right w:val="single" w:sz="4" w:space="0" w:color="auto"/>
            </w:tcBorders>
            <w:noWrap/>
            <w:vAlign w:val="center"/>
            <w:hideMark/>
          </w:tcPr>
          <w:p w14:paraId="1BFE43AB"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$118.26</w:t>
            </w:r>
          </w:p>
        </w:tc>
        <w:tc>
          <w:tcPr>
            <w:tcW w:w="1106" w:type="dxa"/>
            <w:gridSpan w:val="2"/>
            <w:tcBorders>
              <w:top w:val="nil"/>
              <w:left w:val="nil"/>
              <w:bottom w:val="single" w:sz="4" w:space="0" w:color="auto"/>
              <w:right w:val="single" w:sz="4" w:space="0" w:color="auto"/>
            </w:tcBorders>
            <w:noWrap/>
            <w:vAlign w:val="center"/>
            <w:hideMark/>
          </w:tcPr>
          <w:p w14:paraId="0476AA60"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$121.27</w:t>
            </w:r>
          </w:p>
        </w:tc>
        <w:tc>
          <w:tcPr>
            <w:tcW w:w="1106" w:type="dxa"/>
            <w:gridSpan w:val="2"/>
            <w:tcBorders>
              <w:top w:val="nil"/>
              <w:left w:val="nil"/>
              <w:bottom w:val="single" w:sz="4" w:space="0" w:color="auto"/>
              <w:right w:val="single" w:sz="4" w:space="0" w:color="auto"/>
            </w:tcBorders>
            <w:noWrap/>
            <w:vAlign w:val="center"/>
            <w:hideMark/>
          </w:tcPr>
          <w:p w14:paraId="5772E1A4"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$124.37</w:t>
            </w:r>
          </w:p>
        </w:tc>
        <w:tc>
          <w:tcPr>
            <w:tcW w:w="1106" w:type="dxa"/>
            <w:gridSpan w:val="2"/>
            <w:tcBorders>
              <w:top w:val="nil"/>
              <w:left w:val="nil"/>
              <w:bottom w:val="single" w:sz="4" w:space="0" w:color="auto"/>
              <w:right w:val="single" w:sz="4" w:space="0" w:color="auto"/>
            </w:tcBorders>
            <w:noWrap/>
            <w:vAlign w:val="center"/>
            <w:hideMark/>
          </w:tcPr>
          <w:p w14:paraId="6D473654"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$127.57</w:t>
            </w:r>
          </w:p>
        </w:tc>
      </w:tr>
      <w:tr w:rsidR="00CF46AE" w:rsidRPr="00A84936" w14:paraId="049133BB" w14:textId="77777777" w:rsidTr="005C06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 w:type="dxa"/>
          <w:trHeight w:val="300"/>
          <w:jc w:val="center"/>
        </w:trPr>
        <w:tc>
          <w:tcPr>
            <w:tcW w:w="2485" w:type="dxa"/>
            <w:tcBorders>
              <w:top w:val="nil"/>
              <w:left w:val="single" w:sz="4" w:space="0" w:color="auto"/>
              <w:bottom w:val="single" w:sz="4" w:space="0" w:color="auto"/>
              <w:right w:val="single" w:sz="4" w:space="0" w:color="auto"/>
            </w:tcBorders>
            <w:noWrap/>
            <w:vAlign w:val="bottom"/>
            <w:hideMark/>
          </w:tcPr>
          <w:p w14:paraId="67969E93"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4"</w:t>
            </w:r>
          </w:p>
        </w:tc>
        <w:tc>
          <w:tcPr>
            <w:tcW w:w="1106" w:type="dxa"/>
            <w:gridSpan w:val="2"/>
            <w:tcBorders>
              <w:top w:val="nil"/>
              <w:left w:val="nil"/>
              <w:bottom w:val="single" w:sz="4" w:space="0" w:color="auto"/>
              <w:right w:val="single" w:sz="4" w:space="0" w:color="auto"/>
            </w:tcBorders>
            <w:noWrap/>
            <w:vAlign w:val="center"/>
            <w:hideMark/>
          </w:tcPr>
          <w:p w14:paraId="184E57CE"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$360.42</w:t>
            </w:r>
          </w:p>
        </w:tc>
        <w:tc>
          <w:tcPr>
            <w:tcW w:w="1106" w:type="dxa"/>
            <w:gridSpan w:val="2"/>
            <w:tcBorders>
              <w:top w:val="nil"/>
              <w:left w:val="nil"/>
              <w:bottom w:val="single" w:sz="4" w:space="0" w:color="auto"/>
              <w:right w:val="single" w:sz="4" w:space="0" w:color="auto"/>
            </w:tcBorders>
            <w:noWrap/>
            <w:vAlign w:val="center"/>
            <w:hideMark/>
          </w:tcPr>
          <w:p w14:paraId="108B2A9E"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$369.55</w:t>
            </w:r>
          </w:p>
        </w:tc>
        <w:tc>
          <w:tcPr>
            <w:tcW w:w="1106" w:type="dxa"/>
            <w:gridSpan w:val="2"/>
            <w:tcBorders>
              <w:top w:val="nil"/>
              <w:left w:val="nil"/>
              <w:bottom w:val="single" w:sz="4" w:space="0" w:color="auto"/>
              <w:right w:val="single" w:sz="4" w:space="0" w:color="auto"/>
            </w:tcBorders>
            <w:noWrap/>
            <w:vAlign w:val="center"/>
            <w:hideMark/>
          </w:tcPr>
          <w:p w14:paraId="45EEAC64"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$378.97</w:t>
            </w:r>
          </w:p>
        </w:tc>
        <w:tc>
          <w:tcPr>
            <w:tcW w:w="1106" w:type="dxa"/>
            <w:gridSpan w:val="2"/>
            <w:tcBorders>
              <w:top w:val="nil"/>
              <w:left w:val="nil"/>
              <w:bottom w:val="single" w:sz="4" w:space="0" w:color="auto"/>
              <w:right w:val="single" w:sz="4" w:space="0" w:color="auto"/>
            </w:tcBorders>
            <w:noWrap/>
            <w:vAlign w:val="center"/>
            <w:hideMark/>
          </w:tcPr>
          <w:p w14:paraId="70584C9F"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$388.66</w:t>
            </w:r>
          </w:p>
        </w:tc>
        <w:tc>
          <w:tcPr>
            <w:tcW w:w="1106" w:type="dxa"/>
            <w:gridSpan w:val="2"/>
            <w:tcBorders>
              <w:top w:val="nil"/>
              <w:left w:val="nil"/>
              <w:bottom w:val="single" w:sz="4" w:space="0" w:color="auto"/>
              <w:right w:val="single" w:sz="4" w:space="0" w:color="auto"/>
            </w:tcBorders>
            <w:noWrap/>
            <w:vAlign w:val="center"/>
            <w:hideMark/>
          </w:tcPr>
          <w:p w14:paraId="068056DE"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$398.64</w:t>
            </w:r>
          </w:p>
        </w:tc>
      </w:tr>
      <w:tr w:rsidR="00CF46AE" w:rsidRPr="00A84936" w14:paraId="5797E07E" w14:textId="77777777" w:rsidTr="005C06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 w:type="dxa"/>
          <w:trHeight w:val="300"/>
          <w:jc w:val="center"/>
        </w:trPr>
        <w:tc>
          <w:tcPr>
            <w:tcW w:w="2485" w:type="dxa"/>
            <w:tcBorders>
              <w:top w:val="nil"/>
              <w:left w:val="single" w:sz="4" w:space="0" w:color="auto"/>
              <w:bottom w:val="single" w:sz="4" w:space="0" w:color="auto"/>
              <w:right w:val="single" w:sz="4" w:space="0" w:color="auto"/>
            </w:tcBorders>
            <w:noWrap/>
            <w:vAlign w:val="bottom"/>
            <w:hideMark/>
          </w:tcPr>
          <w:p w14:paraId="517A3F6F"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6"</w:t>
            </w:r>
          </w:p>
        </w:tc>
        <w:tc>
          <w:tcPr>
            <w:tcW w:w="1106" w:type="dxa"/>
            <w:gridSpan w:val="2"/>
            <w:tcBorders>
              <w:top w:val="nil"/>
              <w:left w:val="nil"/>
              <w:bottom w:val="single" w:sz="4" w:space="0" w:color="auto"/>
              <w:right w:val="single" w:sz="4" w:space="0" w:color="auto"/>
            </w:tcBorders>
            <w:noWrap/>
            <w:vAlign w:val="center"/>
            <w:hideMark/>
          </w:tcPr>
          <w:p w14:paraId="59E06F7F"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$720.83</w:t>
            </w:r>
          </w:p>
        </w:tc>
        <w:tc>
          <w:tcPr>
            <w:tcW w:w="1106" w:type="dxa"/>
            <w:gridSpan w:val="2"/>
            <w:tcBorders>
              <w:top w:val="nil"/>
              <w:left w:val="nil"/>
              <w:bottom w:val="single" w:sz="4" w:space="0" w:color="auto"/>
              <w:right w:val="single" w:sz="4" w:space="0" w:color="auto"/>
            </w:tcBorders>
            <w:noWrap/>
            <w:vAlign w:val="center"/>
            <w:hideMark/>
          </w:tcPr>
          <w:p w14:paraId="122243BD"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$739.11</w:t>
            </w:r>
          </w:p>
        </w:tc>
        <w:tc>
          <w:tcPr>
            <w:tcW w:w="1106" w:type="dxa"/>
            <w:gridSpan w:val="2"/>
            <w:tcBorders>
              <w:top w:val="nil"/>
              <w:left w:val="nil"/>
              <w:bottom w:val="single" w:sz="4" w:space="0" w:color="auto"/>
              <w:right w:val="single" w:sz="4" w:space="0" w:color="auto"/>
            </w:tcBorders>
            <w:noWrap/>
            <w:vAlign w:val="center"/>
            <w:hideMark/>
          </w:tcPr>
          <w:p w14:paraId="478D7304"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$757.93</w:t>
            </w:r>
          </w:p>
        </w:tc>
        <w:tc>
          <w:tcPr>
            <w:tcW w:w="1106" w:type="dxa"/>
            <w:gridSpan w:val="2"/>
            <w:tcBorders>
              <w:top w:val="nil"/>
              <w:left w:val="nil"/>
              <w:bottom w:val="single" w:sz="4" w:space="0" w:color="auto"/>
              <w:right w:val="single" w:sz="4" w:space="0" w:color="auto"/>
            </w:tcBorders>
            <w:noWrap/>
            <w:vAlign w:val="center"/>
            <w:hideMark/>
          </w:tcPr>
          <w:p w14:paraId="188233A0"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$777.32</w:t>
            </w:r>
          </w:p>
        </w:tc>
        <w:tc>
          <w:tcPr>
            <w:tcW w:w="1106" w:type="dxa"/>
            <w:gridSpan w:val="2"/>
            <w:tcBorders>
              <w:top w:val="nil"/>
              <w:left w:val="nil"/>
              <w:bottom w:val="single" w:sz="4" w:space="0" w:color="auto"/>
              <w:right w:val="single" w:sz="4" w:space="0" w:color="auto"/>
            </w:tcBorders>
            <w:noWrap/>
            <w:vAlign w:val="center"/>
            <w:hideMark/>
          </w:tcPr>
          <w:p w14:paraId="56034C6D"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$797.29</w:t>
            </w:r>
          </w:p>
        </w:tc>
      </w:tr>
      <w:tr w:rsidR="00CF46AE" w:rsidRPr="00A84936" w14:paraId="7AA1EBB8" w14:textId="77777777" w:rsidTr="005C06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 w:type="dxa"/>
          <w:trHeight w:val="300"/>
          <w:jc w:val="center"/>
        </w:trPr>
        <w:tc>
          <w:tcPr>
            <w:tcW w:w="2485" w:type="dxa"/>
            <w:tcBorders>
              <w:top w:val="nil"/>
              <w:left w:val="single" w:sz="4" w:space="0" w:color="auto"/>
              <w:bottom w:val="single" w:sz="4" w:space="0" w:color="auto"/>
              <w:right w:val="single" w:sz="4" w:space="0" w:color="auto"/>
            </w:tcBorders>
            <w:noWrap/>
            <w:vAlign w:val="bottom"/>
            <w:hideMark/>
          </w:tcPr>
          <w:p w14:paraId="788C1504"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 xml:space="preserve">8" </w:t>
            </w:r>
          </w:p>
        </w:tc>
        <w:tc>
          <w:tcPr>
            <w:tcW w:w="1106" w:type="dxa"/>
            <w:gridSpan w:val="2"/>
            <w:tcBorders>
              <w:top w:val="nil"/>
              <w:left w:val="nil"/>
              <w:bottom w:val="single" w:sz="4" w:space="0" w:color="auto"/>
              <w:right w:val="single" w:sz="4" w:space="0" w:color="auto"/>
            </w:tcBorders>
            <w:noWrap/>
            <w:vAlign w:val="center"/>
            <w:hideMark/>
          </w:tcPr>
          <w:p w14:paraId="310F3317"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$1,153.33</w:t>
            </w:r>
          </w:p>
        </w:tc>
        <w:tc>
          <w:tcPr>
            <w:tcW w:w="1106" w:type="dxa"/>
            <w:gridSpan w:val="2"/>
            <w:tcBorders>
              <w:top w:val="nil"/>
              <w:left w:val="nil"/>
              <w:bottom w:val="single" w:sz="4" w:space="0" w:color="auto"/>
              <w:right w:val="single" w:sz="4" w:space="0" w:color="auto"/>
            </w:tcBorders>
            <w:noWrap/>
            <w:vAlign w:val="center"/>
            <w:hideMark/>
          </w:tcPr>
          <w:p w14:paraId="2F27BDEB"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$1,182.57</w:t>
            </w:r>
          </w:p>
        </w:tc>
        <w:tc>
          <w:tcPr>
            <w:tcW w:w="1106" w:type="dxa"/>
            <w:gridSpan w:val="2"/>
            <w:tcBorders>
              <w:top w:val="nil"/>
              <w:left w:val="nil"/>
              <w:bottom w:val="single" w:sz="4" w:space="0" w:color="auto"/>
              <w:right w:val="single" w:sz="4" w:space="0" w:color="auto"/>
            </w:tcBorders>
            <w:noWrap/>
            <w:vAlign w:val="center"/>
            <w:hideMark/>
          </w:tcPr>
          <w:p w14:paraId="22AD9B91"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$1,212.69</w:t>
            </w:r>
          </w:p>
        </w:tc>
        <w:tc>
          <w:tcPr>
            <w:tcW w:w="1106" w:type="dxa"/>
            <w:gridSpan w:val="2"/>
            <w:tcBorders>
              <w:top w:val="nil"/>
              <w:left w:val="nil"/>
              <w:bottom w:val="single" w:sz="4" w:space="0" w:color="auto"/>
              <w:right w:val="single" w:sz="4" w:space="0" w:color="auto"/>
            </w:tcBorders>
            <w:noWrap/>
            <w:vAlign w:val="center"/>
            <w:hideMark/>
          </w:tcPr>
          <w:p w14:paraId="7935D02E"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$1,243.71</w:t>
            </w:r>
          </w:p>
        </w:tc>
        <w:tc>
          <w:tcPr>
            <w:tcW w:w="1106" w:type="dxa"/>
            <w:gridSpan w:val="2"/>
            <w:tcBorders>
              <w:top w:val="nil"/>
              <w:left w:val="nil"/>
              <w:bottom w:val="single" w:sz="4" w:space="0" w:color="auto"/>
              <w:right w:val="single" w:sz="4" w:space="0" w:color="auto"/>
            </w:tcBorders>
            <w:noWrap/>
            <w:vAlign w:val="center"/>
            <w:hideMark/>
          </w:tcPr>
          <w:p w14:paraId="208071FE"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$1,275.66</w:t>
            </w:r>
          </w:p>
        </w:tc>
      </w:tr>
      <w:tr w:rsidR="00CF46AE" w:rsidRPr="00A84936" w14:paraId="17794DAD" w14:textId="77777777" w:rsidTr="005C06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 w:type="dxa"/>
          <w:trHeight w:val="300"/>
          <w:jc w:val="center"/>
        </w:trPr>
        <w:tc>
          <w:tcPr>
            <w:tcW w:w="2485" w:type="dxa"/>
            <w:tcBorders>
              <w:top w:val="nil"/>
              <w:left w:val="single" w:sz="4" w:space="0" w:color="auto"/>
              <w:bottom w:val="single" w:sz="4" w:space="0" w:color="auto"/>
              <w:right w:val="single" w:sz="4" w:space="0" w:color="auto"/>
            </w:tcBorders>
            <w:noWrap/>
            <w:vAlign w:val="bottom"/>
            <w:hideMark/>
          </w:tcPr>
          <w:p w14:paraId="30DCF8DE"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 xml:space="preserve">10" </w:t>
            </w:r>
          </w:p>
        </w:tc>
        <w:tc>
          <w:tcPr>
            <w:tcW w:w="1106" w:type="dxa"/>
            <w:gridSpan w:val="2"/>
            <w:tcBorders>
              <w:top w:val="nil"/>
              <w:left w:val="nil"/>
              <w:bottom w:val="single" w:sz="4" w:space="0" w:color="auto"/>
              <w:right w:val="single" w:sz="4" w:space="0" w:color="auto"/>
            </w:tcBorders>
            <w:noWrap/>
            <w:vAlign w:val="center"/>
            <w:hideMark/>
          </w:tcPr>
          <w:p w14:paraId="28441C6A"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$1,657.91</w:t>
            </w:r>
          </w:p>
        </w:tc>
        <w:tc>
          <w:tcPr>
            <w:tcW w:w="1106" w:type="dxa"/>
            <w:gridSpan w:val="2"/>
            <w:tcBorders>
              <w:top w:val="nil"/>
              <w:left w:val="nil"/>
              <w:bottom w:val="single" w:sz="4" w:space="0" w:color="auto"/>
              <w:right w:val="single" w:sz="4" w:space="0" w:color="auto"/>
            </w:tcBorders>
            <w:noWrap/>
            <w:vAlign w:val="center"/>
            <w:hideMark/>
          </w:tcPr>
          <w:p w14:paraId="5802D816"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$1,699.95</w:t>
            </w:r>
          </w:p>
        </w:tc>
        <w:tc>
          <w:tcPr>
            <w:tcW w:w="1106" w:type="dxa"/>
            <w:gridSpan w:val="2"/>
            <w:tcBorders>
              <w:top w:val="nil"/>
              <w:left w:val="nil"/>
              <w:bottom w:val="single" w:sz="4" w:space="0" w:color="auto"/>
              <w:right w:val="single" w:sz="4" w:space="0" w:color="auto"/>
            </w:tcBorders>
            <w:noWrap/>
            <w:vAlign w:val="center"/>
            <w:hideMark/>
          </w:tcPr>
          <w:p w14:paraId="0028AC12"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$1,743.24</w:t>
            </w:r>
          </w:p>
        </w:tc>
        <w:tc>
          <w:tcPr>
            <w:tcW w:w="1106" w:type="dxa"/>
            <w:gridSpan w:val="2"/>
            <w:tcBorders>
              <w:top w:val="nil"/>
              <w:left w:val="nil"/>
              <w:bottom w:val="single" w:sz="4" w:space="0" w:color="auto"/>
              <w:right w:val="single" w:sz="4" w:space="0" w:color="auto"/>
            </w:tcBorders>
            <w:noWrap/>
            <w:vAlign w:val="center"/>
            <w:hideMark/>
          </w:tcPr>
          <w:p w14:paraId="335DED7B"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$1,787.83</w:t>
            </w:r>
          </w:p>
        </w:tc>
        <w:tc>
          <w:tcPr>
            <w:tcW w:w="1106" w:type="dxa"/>
            <w:gridSpan w:val="2"/>
            <w:tcBorders>
              <w:top w:val="nil"/>
              <w:left w:val="nil"/>
              <w:bottom w:val="single" w:sz="4" w:space="0" w:color="auto"/>
              <w:right w:val="single" w:sz="4" w:space="0" w:color="auto"/>
            </w:tcBorders>
            <w:noWrap/>
            <w:vAlign w:val="center"/>
            <w:hideMark/>
          </w:tcPr>
          <w:p w14:paraId="356C5157" w14:textId="77777777" w:rsidR="00CF46AE" w:rsidRPr="00A84936" w:rsidRDefault="00CF46AE" w:rsidP="00CF46AE">
            <w:pPr>
              <w:spacing w:after="0" w:line="240" w:lineRule="auto"/>
              <w:jc w:val="center"/>
              <w:rPr>
                <w:rFonts w:eastAsia="Times New Roman" w:cs="Arial"/>
                <w:sz w:val="20"/>
                <w:szCs w:val="20"/>
              </w:rPr>
            </w:pPr>
            <w:r w:rsidRPr="00A84936">
              <w:rPr>
                <w:rFonts w:eastAsia="Times New Roman" w:cs="Arial"/>
                <w:sz w:val="20"/>
                <w:szCs w:val="20"/>
              </w:rPr>
              <w:t>$1,833.76</w:t>
            </w:r>
          </w:p>
        </w:tc>
      </w:tr>
    </w:tbl>
    <w:p w14:paraId="2E32C48F" w14:textId="7C0B1A50" w:rsidR="004802D0" w:rsidRPr="00A84936" w:rsidRDefault="004802D0" w:rsidP="00DC4058">
      <w:pPr>
        <w:rPr>
          <w:highlight w:val="yellow"/>
        </w:rPr>
      </w:pPr>
    </w:p>
    <w:p w14:paraId="2C754FC0" w14:textId="77777777" w:rsidR="004A7D8A" w:rsidRPr="00A84936" w:rsidRDefault="004A7D8A" w:rsidP="004802D0">
      <w:pPr>
        <w:spacing w:after="0"/>
        <w:jc w:val="left"/>
        <w:rPr>
          <w:rFonts w:cs="Arial"/>
        </w:rPr>
        <w:sectPr w:rsidR="004A7D8A" w:rsidRPr="00A84936">
          <w:pgSz w:w="12240" w:h="15840"/>
          <w:pgMar w:top="1440" w:right="1440" w:bottom="1440" w:left="1440" w:header="720" w:footer="720" w:gutter="0"/>
          <w:cols w:space="720"/>
          <w:docGrid w:linePitch="360"/>
        </w:sectPr>
      </w:pPr>
    </w:p>
    <w:p w14:paraId="7D1971E7" w14:textId="77777777" w:rsidR="00E72326" w:rsidRPr="00A84936" w:rsidRDefault="00344D7C" w:rsidP="004802D0">
      <w:pPr>
        <w:spacing w:after="0"/>
        <w:jc w:val="left"/>
      </w:pPr>
      <w:r w:rsidRPr="00A84936">
        <w:rPr>
          <w:rFonts w:cs="Arial"/>
          <w:noProof/>
        </w:rPr>
        <w:lastRenderedPageBreak/>
        <mc:AlternateContent>
          <mc:Choice Requires="wps">
            <w:drawing>
              <wp:anchor distT="0" distB="0" distL="114300" distR="114300" simplePos="0" relativeHeight="251665408" behindDoc="0" locked="0" layoutInCell="1" allowOverlap="1" wp14:anchorId="6F152D51" wp14:editId="1A7868A0">
                <wp:simplePos x="0" y="0"/>
                <wp:positionH relativeFrom="column">
                  <wp:posOffset>5189517</wp:posOffset>
                </wp:positionH>
                <wp:positionV relativeFrom="paragraph">
                  <wp:posOffset>-178130</wp:posOffset>
                </wp:positionV>
                <wp:extent cx="831273" cy="914400"/>
                <wp:effectExtent l="0" t="0" r="26035" b="19050"/>
                <wp:wrapNone/>
                <wp:docPr id="6" name="Rectangle 6"/>
                <wp:cNvGraphicFramePr/>
                <a:graphic xmlns:a="http://schemas.openxmlformats.org/drawingml/2006/main">
                  <a:graphicData uri="http://schemas.microsoft.com/office/word/2010/wordprocessingShape">
                    <wps:wsp>
                      <wps:cNvSpPr/>
                      <wps:spPr>
                        <a:xfrm>
                          <a:off x="0" y="0"/>
                          <a:ext cx="831273" cy="9144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FE07A3" w14:textId="77777777" w:rsidR="00344D7C" w:rsidRPr="00344D7C" w:rsidRDefault="00344D7C" w:rsidP="00344D7C">
                            <w:pPr>
                              <w:jc w:val="center"/>
                              <w:rPr>
                                <w:color w:val="000000" w:themeColor="text1"/>
                              </w:rPr>
                            </w:pPr>
                            <w:r>
                              <w:rPr>
                                <w:color w:val="000000" w:themeColor="text1"/>
                              </w:rPr>
                              <w:t>STAMP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152D51" id="Rectangle 6" o:spid="_x0000_s1026" style="position:absolute;margin-left:408.6pt;margin-top:-14.05pt;width:65.45pt;height:1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" filled="f" strokecolor="black [3213]" strokeweight=".5pt">
                <v:textbox>
                  <w:txbxContent>
                    <w:p w14:paraId="50FE07A3" w14:textId="77777777" w:rsidR="00344D7C" w:rsidRPr="00344D7C" w:rsidRDefault="00344D7C" w:rsidP="00344D7C">
                      <w:pPr>
                        <w:jc w:val="center"/>
                        <w:rPr>
                          <w:color w:val="000000" w:themeColor="text1"/>
                        </w:rPr>
                      </w:pPr>
                      <w:r>
                        <w:rPr>
                          <w:color w:val="000000" w:themeColor="text1"/>
                        </w:rPr>
                        <w:t>STAMP</w:t>
                      </w:r>
                    </w:p>
                  </w:txbxContent>
                </v:textbox>
              </v:rect>
            </w:pict>
          </mc:Fallback>
        </mc:AlternateContent>
      </w:r>
      <w:r w:rsidR="00E72326" w:rsidRPr="00A84936">
        <w:rPr>
          <w:rFonts w:cs="Arial"/>
          <w:noProof/>
        </w:rPr>
        <w:t>Earlimart Public Utility District</w:t>
      </w:r>
      <w:r w:rsidR="004802D0" w:rsidRPr="00A84936">
        <w:rPr>
          <w:rFonts w:cs="Arial"/>
        </w:rPr>
        <w:t xml:space="preserve"> </w:t>
      </w:r>
      <w:r w:rsidR="007C5C44" w:rsidRPr="00A84936">
        <w:rPr>
          <w:rFonts w:cs="Arial"/>
        </w:rPr>
        <w:br/>
      </w:r>
      <w:r w:rsidR="00E72326" w:rsidRPr="00A84936">
        <w:t>396 N Church Rd #6</w:t>
      </w:r>
    </w:p>
    <w:p w14:paraId="3EC5D663" w14:textId="7B621701" w:rsidR="007C5C44" w:rsidRPr="00A84936" w:rsidRDefault="00E72326" w:rsidP="004802D0">
      <w:pPr>
        <w:spacing w:after="0"/>
        <w:jc w:val="left"/>
      </w:pPr>
      <w:r w:rsidRPr="00A84936">
        <w:rPr>
          <w:rFonts w:cs="Arial"/>
        </w:rPr>
        <w:t>Earlimart,</w:t>
      </w:r>
      <w:r w:rsidR="003F5992" w:rsidRPr="00A84936">
        <w:rPr>
          <w:rFonts w:cs="Arial"/>
        </w:rPr>
        <w:t xml:space="preserve"> CA </w:t>
      </w:r>
      <w:r w:rsidR="004802D0" w:rsidRPr="00A84936">
        <w:t>932</w:t>
      </w:r>
      <w:r w:rsidRPr="00A84936">
        <w:t>19</w:t>
      </w:r>
    </w:p>
    <w:p w14:paraId="46BE7153" w14:textId="77777777" w:rsidR="007C5C44" w:rsidRPr="00A84936" w:rsidRDefault="007C5C44" w:rsidP="007C5C44">
      <w:pPr>
        <w:jc w:val="left"/>
        <w:rPr>
          <w:rFonts w:cs="Arial"/>
          <w:highlight w:val="yellow"/>
        </w:rPr>
      </w:pPr>
    </w:p>
    <w:p w14:paraId="130E636F" w14:textId="77777777" w:rsidR="007C5C44" w:rsidRPr="00A84936" w:rsidRDefault="007C5C44" w:rsidP="007C5C44">
      <w:pPr>
        <w:jc w:val="left"/>
        <w:rPr>
          <w:rFonts w:cs="Arial"/>
          <w:highlight w:val="yellow"/>
        </w:rPr>
      </w:pPr>
    </w:p>
    <w:p w14:paraId="2A094A7B" w14:textId="0B4F21E1" w:rsidR="007C5C44" w:rsidRPr="00A84936" w:rsidRDefault="00E8379E" w:rsidP="007C5C44">
      <w:pPr>
        <w:jc w:val="left"/>
        <w:rPr>
          <w:rFonts w:cs="Arial"/>
        </w:rPr>
      </w:pPr>
      <w:r w:rsidRPr="00A84936">
        <w:rPr>
          <w:noProof/>
          <w:highlight w:val="yellow"/>
        </w:rPr>
        <mc:AlternateContent>
          <mc:Choice Requires="wps">
            <w:drawing>
              <wp:anchor distT="0" distB="0" distL="114300" distR="114300" simplePos="0" relativeHeight="251667456" behindDoc="0" locked="0" layoutInCell="1" allowOverlap="1" wp14:anchorId="185280B1" wp14:editId="301FD37A">
                <wp:simplePos x="0" y="0"/>
                <wp:positionH relativeFrom="column">
                  <wp:posOffset>71120</wp:posOffset>
                </wp:positionH>
                <wp:positionV relativeFrom="paragraph">
                  <wp:posOffset>1483879</wp:posOffset>
                </wp:positionV>
                <wp:extent cx="1828800" cy="1828800"/>
                <wp:effectExtent l="0" t="0" r="0" b="4445"/>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CBF2960" w14:textId="0EC30863" w:rsidR="00E8379E" w:rsidRPr="00E8379E" w:rsidRDefault="00E8379E" w:rsidP="00E8379E">
                            <w:pPr>
                              <w:jc w:val="center"/>
                              <w:rPr>
                                <w:rFonts w:cs="Arial"/>
                                <w:b/>
                                <w:noProof/>
                                <w:sz w:val="40"/>
                                <w:szCs w:val="40"/>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E8379E">
                              <w:rPr>
                                <w:rFonts w:cs="Arial"/>
                                <w:b/>
                                <w:noProof/>
                                <w:sz w:val="40"/>
                                <w:szCs w:val="40"/>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 xml:space="preserve">Important information regarding your </w:t>
                            </w:r>
                            <w:r w:rsidR="003F5992">
                              <w:rPr>
                                <w:rFonts w:cs="Arial"/>
                                <w:b/>
                                <w:noProof/>
                                <w:sz w:val="40"/>
                                <w:szCs w:val="40"/>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 xml:space="preserve">water </w:t>
                            </w:r>
                            <w:r w:rsidR="00056FBC">
                              <w:rPr>
                                <w:rFonts w:cs="Arial"/>
                                <w:b/>
                                <w:noProof/>
                                <w:sz w:val="40"/>
                                <w:szCs w:val="40"/>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and/or</w:t>
                            </w:r>
                            <w:r w:rsidR="003F5992">
                              <w:rPr>
                                <w:rFonts w:cs="Arial"/>
                                <w:b/>
                                <w:noProof/>
                                <w:sz w:val="40"/>
                                <w:szCs w:val="40"/>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 xml:space="preserve"> </w:t>
                            </w:r>
                            <w:r w:rsidR="00622C96">
                              <w:rPr>
                                <w:rFonts w:cs="Arial"/>
                                <w:b/>
                                <w:noProof/>
                                <w:sz w:val="40"/>
                                <w:szCs w:val="40"/>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sewe</w:t>
                            </w:r>
                            <w:r w:rsidRPr="00E8379E">
                              <w:rPr>
                                <w:rFonts w:cs="Arial"/>
                                <w:b/>
                                <w:noProof/>
                                <w:sz w:val="40"/>
                                <w:szCs w:val="40"/>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r bill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85280B1" id="_x0000_t202" coordsize="21600,21600" o:spt="202" path="m,l,21600r21600,l21600,xe">
                <v:stroke joinstyle="miter"/>
                <v:path gradientshapeok="t" o:connecttype="rect"/>
              </v:shapetype>
              <v:shape id="Text Box 4" o:spid="_x0000_s1027" type="#_x0000_t202" style="position:absolute;margin-left:5.6pt;margin-top:116.85pt;width:2in;height:2in;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" filled="f" stroked="f">
                <v:textbox style="mso-fit-shape-to-text:t">
                  <w:txbxContent>
                    <w:p w14:paraId="5CBF2960" w14:textId="0EC30863" w:rsidR="00E8379E" w:rsidRPr="00E8379E" w:rsidRDefault="00E8379E" w:rsidP="00E8379E">
                      <w:pPr>
                        <w:jc w:val="center"/>
                        <w:rPr>
                          <w:rFonts w:cs="Arial"/>
                          <w:b/>
                          <w:noProof/>
                          <w:sz w:val="40"/>
                          <w:szCs w:val="40"/>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E8379E">
                        <w:rPr>
                          <w:rFonts w:cs="Arial"/>
                          <w:b/>
                          <w:noProof/>
                          <w:sz w:val="40"/>
                          <w:szCs w:val="40"/>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 xml:space="preserve">Important information regarding your </w:t>
                      </w:r>
                      <w:r w:rsidR="003F5992">
                        <w:rPr>
                          <w:rFonts w:cs="Arial"/>
                          <w:b/>
                          <w:noProof/>
                          <w:sz w:val="40"/>
                          <w:szCs w:val="40"/>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 xml:space="preserve">water </w:t>
                      </w:r>
                      <w:r w:rsidR="00056FBC">
                        <w:rPr>
                          <w:rFonts w:cs="Arial"/>
                          <w:b/>
                          <w:noProof/>
                          <w:sz w:val="40"/>
                          <w:szCs w:val="40"/>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and/or</w:t>
                      </w:r>
                      <w:r w:rsidR="003F5992">
                        <w:rPr>
                          <w:rFonts w:cs="Arial"/>
                          <w:b/>
                          <w:noProof/>
                          <w:sz w:val="40"/>
                          <w:szCs w:val="40"/>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 xml:space="preserve"> </w:t>
                      </w:r>
                      <w:r w:rsidR="00622C96">
                        <w:rPr>
                          <w:rFonts w:cs="Arial"/>
                          <w:b/>
                          <w:noProof/>
                          <w:sz w:val="40"/>
                          <w:szCs w:val="40"/>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sewe</w:t>
                      </w:r>
                      <w:r w:rsidRPr="00E8379E">
                        <w:rPr>
                          <w:rFonts w:cs="Arial"/>
                          <w:b/>
                          <w:noProof/>
                          <w:sz w:val="40"/>
                          <w:szCs w:val="40"/>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r bill</w:t>
                      </w:r>
                    </w:p>
                  </w:txbxContent>
                </v:textbox>
              </v:shape>
            </w:pict>
          </mc:Fallback>
        </mc:AlternateContent>
      </w:r>
      <w:r w:rsidR="00EE2BC3" w:rsidRPr="00A84936">
        <w:rPr>
          <w:rFonts w:cs="Arial"/>
          <w:noProof/>
          <w:highlight w:val="yellow"/>
        </w:rPr>
        <mc:AlternateContent>
          <mc:Choice Requires="wps">
            <w:drawing>
              <wp:anchor distT="0" distB="0" distL="114300" distR="114300" simplePos="0" relativeHeight="251663360" behindDoc="0" locked="0" layoutInCell="1" allowOverlap="1" wp14:anchorId="5000CC9B" wp14:editId="49B6359E">
                <wp:simplePos x="0" y="0"/>
                <wp:positionH relativeFrom="margin">
                  <wp:posOffset>2375065</wp:posOffset>
                </wp:positionH>
                <wp:positionV relativeFrom="margin">
                  <wp:posOffset>4346369</wp:posOffset>
                </wp:positionV>
                <wp:extent cx="4144488" cy="4302125"/>
                <wp:effectExtent l="0" t="0" r="27940" b="222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4488" cy="4302125"/>
                        </a:xfrm>
                        <a:prstGeom prst="rect">
                          <a:avLst/>
                        </a:prstGeom>
                        <a:solidFill>
                          <a:srgbClr val="FFFFFF"/>
                        </a:solidFill>
                        <a:ln w="25400">
                          <a:solidFill>
                            <a:srgbClr val="000000"/>
                          </a:solidFill>
                          <a:miter lim="800000"/>
                          <a:headEnd/>
                          <a:tailEnd/>
                        </a:ln>
                      </wps:spPr>
                      <wps:txbx>
                        <w:txbxContent>
                          <w:p w14:paraId="0C64D7B8" w14:textId="77777777" w:rsidR="007544A3" w:rsidRPr="00AB6BBA" w:rsidRDefault="007544A3" w:rsidP="00AB6BBA">
                            <w:pPr>
                              <w:jc w:val="center"/>
                              <w:rPr>
                                <w:b/>
                                <w:sz w:val="24"/>
                                <w:szCs w:val="24"/>
                              </w:rPr>
                            </w:pPr>
                            <w:r w:rsidRPr="00AB6BBA">
                              <w:rPr>
                                <w:b/>
                                <w:sz w:val="24"/>
                                <w:szCs w:val="24"/>
                              </w:rPr>
                              <w:t>H</w:t>
                            </w:r>
                            <w:r w:rsidR="004019E4" w:rsidRPr="00AB6BBA">
                              <w:rPr>
                                <w:b/>
                                <w:sz w:val="24"/>
                                <w:szCs w:val="24"/>
                              </w:rPr>
                              <w:t>OW TO PROTEST THE PROPOSED THE RATE INCREASES</w:t>
                            </w:r>
                          </w:p>
                          <w:p w14:paraId="13B4769A" w14:textId="72FE26BE" w:rsidR="007544A3" w:rsidRPr="00EE2BC3" w:rsidRDefault="007544A3" w:rsidP="00C22D2F">
                            <w:pPr>
                              <w:spacing w:after="0"/>
                              <w:jc w:val="left"/>
                            </w:pPr>
                            <w:r w:rsidRPr="00EE2BC3">
                              <w:t xml:space="preserve">All owners and tenants of property receiving </w:t>
                            </w:r>
                            <w:r w:rsidR="00434E04">
                              <w:t xml:space="preserve">water &amp; </w:t>
                            </w:r>
                            <w:r w:rsidR="00622C96">
                              <w:t>sewer</w:t>
                            </w:r>
                            <w:r w:rsidR="00344D7C" w:rsidRPr="00EE2BC3">
                              <w:t xml:space="preserve"> service</w:t>
                            </w:r>
                            <w:r w:rsidR="00434E04">
                              <w:t>s</w:t>
                            </w:r>
                            <w:r w:rsidR="00344D7C" w:rsidRPr="00EE2BC3">
                              <w:t xml:space="preserve"> </w:t>
                            </w:r>
                            <w:r w:rsidRPr="00EE2BC3">
                              <w:t xml:space="preserve">are invited to attend the Public Hearing and be heard about proposed increases to the service charges. An owner or tenant of property receiving </w:t>
                            </w:r>
                            <w:r w:rsidR="00434E04">
                              <w:t>District water and/or</w:t>
                            </w:r>
                            <w:r w:rsidRPr="00EE2BC3">
                              <w:t xml:space="preserve"> </w:t>
                            </w:r>
                            <w:r w:rsidR="00622C96">
                              <w:t>sewer</w:t>
                            </w:r>
                            <w:r w:rsidRPr="00EE2BC3">
                              <w:t xml:space="preserve"> service may protest the proposed increased service charges</w:t>
                            </w:r>
                            <w:r w:rsidR="0032526C">
                              <w:t xml:space="preserve">. </w:t>
                            </w:r>
                            <w:r w:rsidR="0032526C" w:rsidRPr="008C109E">
                              <w:t>W</w:t>
                            </w:r>
                            <w:r w:rsidR="0032526C" w:rsidRPr="001324D1">
                              <w:t xml:space="preserve">ritten protests </w:t>
                            </w:r>
                            <w:r w:rsidR="00C22D2F" w:rsidRPr="001324D1">
                              <w:t>may be hand delivered to the</w:t>
                            </w:r>
                            <w:r w:rsidR="00C22D2F">
                              <w:t xml:space="preserve"> District office located at 396 N Church Rd #6, Earlimart CA 93219, </w:t>
                            </w:r>
                            <w:r w:rsidR="00C22D2F" w:rsidRPr="001324D1">
                              <w:t>or mailed</w:t>
                            </w:r>
                            <w:r w:rsidR="00C22D2F">
                              <w:t xml:space="preserve"> at P.O. Box 10148</w:t>
                            </w:r>
                            <w:r w:rsidR="00C22D2F" w:rsidRPr="00434E04">
                              <w:t xml:space="preserve">, </w:t>
                            </w:r>
                            <w:r w:rsidR="00C22D2F">
                              <w:t>Earlimart</w:t>
                            </w:r>
                            <w:r w:rsidR="00C22D2F" w:rsidRPr="001324D1">
                              <w:t xml:space="preserve">, CA </w:t>
                            </w:r>
                            <w:r w:rsidR="00C22D2F">
                              <w:t>93219</w:t>
                            </w:r>
                            <w:r w:rsidR="00C22D2F" w:rsidRPr="00A51770">
                              <w:t xml:space="preserve">. </w:t>
                            </w:r>
                            <w:r w:rsidR="0032526C" w:rsidRPr="00EE2BC3">
                              <w:t>Written</w:t>
                            </w:r>
                            <w:r w:rsidRPr="00EE2BC3">
                              <w:t xml:space="preserve"> protests must be received (not postmarked) by the </w:t>
                            </w:r>
                            <w:r w:rsidR="00C22D2F">
                              <w:t>District</w:t>
                            </w:r>
                            <w:r w:rsidRPr="00EE2BC3">
                              <w:t xml:space="preserve"> before or during the public hearing. Any protest submitted by e-mail or other electronic means will not be accepted. The protest must be signed by the property owner or tenant(s) and must include the assessor’s parcel number(s) or street address(es) of all property(</w:t>
                            </w:r>
                            <w:proofErr w:type="spellStart"/>
                            <w:r w:rsidRPr="00EE2BC3">
                              <w:t>ies</w:t>
                            </w:r>
                            <w:proofErr w:type="spellEnd"/>
                            <w:r w:rsidRPr="00EE2BC3">
                              <w:t xml:space="preserve">) serviced. Only one written protest per identified parcel or property will be counted for purposes of determining whether there is a majority protest. </w:t>
                            </w:r>
                          </w:p>
                          <w:p w14:paraId="0D36B3BC" w14:textId="4CA0C60E" w:rsidR="007544A3" w:rsidRPr="00EE2BC3" w:rsidRDefault="007544A3" w:rsidP="004802D0">
                            <w:pPr>
                              <w:spacing w:after="0"/>
                              <w:jc w:val="left"/>
                            </w:pPr>
                            <w:r w:rsidRPr="0082672C">
                              <w:t xml:space="preserve">Cost data regarding the proposed increased charges is available for review during business hours at the </w:t>
                            </w:r>
                            <w:r w:rsidR="00C22D2F">
                              <w:t>Earlimart Public Utilities office</w:t>
                            </w:r>
                            <w:r w:rsidR="004802D0">
                              <w:t xml:space="preserve"> at </w:t>
                            </w:r>
                            <w:r w:rsidR="00C22D2F">
                              <w:t>396 N Church Rd #6, Earlimart CA 93219</w:t>
                            </w:r>
                            <w:r w:rsidR="00344D7C" w:rsidRPr="0082672C">
                              <w:t xml:space="preserve">. For questions call </w:t>
                            </w:r>
                            <w:r w:rsidR="00C22D2F" w:rsidRPr="00A84936">
                              <w:rPr>
                                <w:rFonts w:cs="Arial"/>
                              </w:rPr>
                              <w:t>(661) 849-2663</w:t>
                            </w:r>
                            <w:r w:rsidRPr="00A84936">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00CC9B" id="_x0000_t202" coordsize="21600,21600" o:spt="202" path="m,l,21600r21600,l21600,xe">
                <v:stroke joinstyle="miter"/>
                <v:path gradientshapeok="t" o:connecttype="rect"/>
              </v:shapetype>
              <v:shape id="Text Box 2" o:spid="_x0000_s1028" type="#_x0000_t202" style="position:absolute;margin-left:187pt;margin-top:342.25pt;width:326.35pt;height:338.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" strokeweight="2pt">
                <v:textbox>
                  <w:txbxContent>
                    <w:p w14:paraId="0C64D7B8" w14:textId="77777777" w:rsidR="007544A3" w:rsidRPr="00AB6BBA" w:rsidRDefault="007544A3" w:rsidP="00AB6BBA">
                      <w:pPr>
                        <w:jc w:val="center"/>
                        <w:rPr>
                          <w:b/>
                          <w:sz w:val="24"/>
                          <w:szCs w:val="24"/>
                        </w:rPr>
                      </w:pPr>
                      <w:r w:rsidRPr="00AB6BBA">
                        <w:rPr>
                          <w:b/>
                          <w:sz w:val="24"/>
                          <w:szCs w:val="24"/>
                        </w:rPr>
                        <w:t>H</w:t>
                      </w:r>
                      <w:r w:rsidR="004019E4" w:rsidRPr="00AB6BBA">
                        <w:rPr>
                          <w:b/>
                          <w:sz w:val="24"/>
                          <w:szCs w:val="24"/>
                        </w:rPr>
                        <w:t>OW TO PROTEST THE PROPOSED THE RATE INCREASES</w:t>
                      </w:r>
                    </w:p>
                    <w:p w14:paraId="13B4769A" w14:textId="72FE26BE" w:rsidR="007544A3" w:rsidRPr="00EE2BC3" w:rsidRDefault="007544A3" w:rsidP="00C22D2F">
                      <w:pPr>
                        <w:spacing w:after="0"/>
                        <w:jc w:val="left"/>
                      </w:pPr>
                      <w:r w:rsidRPr="00EE2BC3">
                        <w:t xml:space="preserve">All owners and tenants of property receiving </w:t>
                      </w:r>
                      <w:r w:rsidR="00434E04">
                        <w:t xml:space="preserve">water &amp; </w:t>
                      </w:r>
                      <w:r w:rsidR="00622C96">
                        <w:t>sewer</w:t>
                      </w:r>
                      <w:r w:rsidR="00344D7C" w:rsidRPr="00EE2BC3">
                        <w:t xml:space="preserve"> service</w:t>
                      </w:r>
                      <w:r w:rsidR="00434E04">
                        <w:t>s</w:t>
                      </w:r>
                      <w:r w:rsidR="00344D7C" w:rsidRPr="00EE2BC3">
                        <w:t xml:space="preserve"> </w:t>
                      </w:r>
                      <w:r w:rsidRPr="00EE2BC3">
                        <w:t xml:space="preserve">are invited to attend the Public Hearing and be heard about proposed increases to the service charges. An owner or tenant of property receiving </w:t>
                      </w:r>
                      <w:r w:rsidR="00434E04">
                        <w:t>District water and/or</w:t>
                      </w:r>
                      <w:r w:rsidRPr="00EE2BC3">
                        <w:t xml:space="preserve"> </w:t>
                      </w:r>
                      <w:r w:rsidR="00622C96">
                        <w:t>sewer</w:t>
                      </w:r>
                      <w:r w:rsidRPr="00EE2BC3">
                        <w:t xml:space="preserve"> service may protest the proposed increased service charges</w:t>
                      </w:r>
                      <w:r w:rsidR="0032526C">
                        <w:t xml:space="preserve">. </w:t>
                      </w:r>
                      <w:r w:rsidR="0032526C" w:rsidRPr="008C109E">
                        <w:t>W</w:t>
                      </w:r>
                      <w:r w:rsidR="0032526C" w:rsidRPr="001324D1">
                        <w:t xml:space="preserve">ritten protests </w:t>
                      </w:r>
                      <w:r w:rsidR="00C22D2F" w:rsidRPr="001324D1">
                        <w:t>may be hand delivered to the</w:t>
                      </w:r>
                      <w:r w:rsidR="00C22D2F">
                        <w:t xml:space="preserve"> District office located at 396 N Church Rd #6, Earlimart CA 93219, </w:t>
                      </w:r>
                      <w:r w:rsidR="00C22D2F" w:rsidRPr="001324D1">
                        <w:t>or mailed</w:t>
                      </w:r>
                      <w:r w:rsidR="00C22D2F">
                        <w:t xml:space="preserve"> at P.O. Box 10148</w:t>
                      </w:r>
                      <w:r w:rsidR="00C22D2F" w:rsidRPr="00434E04">
                        <w:t xml:space="preserve">, </w:t>
                      </w:r>
                      <w:r w:rsidR="00C22D2F">
                        <w:t>Earlimart</w:t>
                      </w:r>
                      <w:r w:rsidR="00C22D2F" w:rsidRPr="001324D1">
                        <w:t xml:space="preserve">, CA </w:t>
                      </w:r>
                      <w:r w:rsidR="00C22D2F">
                        <w:t>93219</w:t>
                      </w:r>
                      <w:r w:rsidR="00C22D2F" w:rsidRPr="00A51770">
                        <w:t xml:space="preserve">. </w:t>
                      </w:r>
                      <w:r w:rsidR="0032526C" w:rsidRPr="00EE2BC3">
                        <w:t>Written</w:t>
                      </w:r>
                      <w:r w:rsidRPr="00EE2BC3">
                        <w:t xml:space="preserve"> protests must be received (not postmarked) by the </w:t>
                      </w:r>
                      <w:r w:rsidR="00C22D2F">
                        <w:t>District</w:t>
                      </w:r>
                      <w:r w:rsidRPr="00EE2BC3">
                        <w:t xml:space="preserve"> before or during the public hearing. Any protest submitted by e-mail or other electronic means will not be accepted. The protest must be signed by the property owner or tenant(s) and must include the assessor’s parcel number(s) or street address(es) of all property(</w:t>
                      </w:r>
                      <w:proofErr w:type="spellStart"/>
                      <w:r w:rsidRPr="00EE2BC3">
                        <w:t>ies</w:t>
                      </w:r>
                      <w:proofErr w:type="spellEnd"/>
                      <w:r w:rsidRPr="00EE2BC3">
                        <w:t xml:space="preserve">) serviced. Only one written protest per identified parcel or property will be counted for purposes of determining whether there is a majority protest. </w:t>
                      </w:r>
                    </w:p>
                    <w:p w14:paraId="0D36B3BC" w14:textId="4CA0C60E" w:rsidR="007544A3" w:rsidRPr="00EE2BC3" w:rsidRDefault="007544A3" w:rsidP="004802D0">
                      <w:pPr>
                        <w:spacing w:after="0"/>
                        <w:jc w:val="left"/>
                      </w:pPr>
                      <w:r w:rsidRPr="0082672C">
                        <w:t xml:space="preserve">Cost data regarding the proposed increased charges is available for review during business hours at the </w:t>
                      </w:r>
                      <w:r w:rsidR="00C22D2F">
                        <w:t>Earlimart Public Utilities office</w:t>
                      </w:r>
                      <w:r w:rsidR="004802D0">
                        <w:t xml:space="preserve"> at </w:t>
                      </w:r>
                      <w:r w:rsidR="00C22D2F">
                        <w:t>396 N Church Rd #6, Earlimart CA 93219</w:t>
                      </w:r>
                      <w:r w:rsidR="00344D7C" w:rsidRPr="0082672C">
                        <w:t xml:space="preserve">. For questions call </w:t>
                      </w:r>
                      <w:r w:rsidR="00C22D2F" w:rsidRPr="00A84936">
                        <w:rPr>
                          <w:rFonts w:cs="Arial"/>
                        </w:rPr>
                        <w:t>(661) 849-2663</w:t>
                      </w:r>
                      <w:r w:rsidRPr="00A84936">
                        <w:t xml:space="preserve">. </w:t>
                      </w:r>
                    </w:p>
                  </w:txbxContent>
                </v:textbox>
                <w10:wrap anchorx="margin" anchory="margin"/>
              </v:shape>
            </w:pict>
          </mc:Fallback>
        </mc:AlternateContent>
      </w:r>
      <w:r w:rsidR="00EE2BC3" w:rsidRPr="00A84936">
        <w:rPr>
          <w:rFonts w:cs="Arial"/>
          <w:noProof/>
          <w:highlight w:val="yellow"/>
        </w:rPr>
        <mc:AlternateContent>
          <mc:Choice Requires="wps">
            <w:drawing>
              <wp:anchor distT="0" distB="0" distL="114300" distR="114300" simplePos="0" relativeHeight="251660288" behindDoc="0" locked="0" layoutInCell="1" allowOverlap="1" wp14:anchorId="6E33CA09" wp14:editId="53DA9ABA">
                <wp:simplePos x="0" y="0"/>
                <wp:positionH relativeFrom="margin">
                  <wp:posOffset>-582295</wp:posOffset>
                </wp:positionH>
                <wp:positionV relativeFrom="margin">
                  <wp:posOffset>4345940</wp:posOffset>
                </wp:positionV>
                <wp:extent cx="2801620" cy="4302125"/>
                <wp:effectExtent l="0" t="0" r="17780" b="222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1620" cy="4302125"/>
                        </a:xfrm>
                        <a:prstGeom prst="rect">
                          <a:avLst/>
                        </a:prstGeom>
                        <a:solidFill>
                          <a:srgbClr val="FFFFFF"/>
                        </a:solidFill>
                        <a:ln w="25400">
                          <a:solidFill>
                            <a:srgbClr val="000000"/>
                          </a:solidFill>
                          <a:miter lim="800000"/>
                          <a:headEnd/>
                          <a:tailEnd/>
                        </a:ln>
                      </wps:spPr>
                      <wps:txbx>
                        <w:txbxContent>
                          <w:p w14:paraId="5BFA2BC9" w14:textId="77777777" w:rsidR="007C5C44" w:rsidRPr="00AB6BBA" w:rsidRDefault="007C5C44" w:rsidP="007C5C44">
                            <w:pPr>
                              <w:jc w:val="center"/>
                              <w:rPr>
                                <w:b/>
                                <w:sz w:val="24"/>
                                <w:szCs w:val="24"/>
                              </w:rPr>
                            </w:pPr>
                            <w:r w:rsidRPr="00AB6BBA">
                              <w:rPr>
                                <w:b/>
                                <w:sz w:val="24"/>
                                <w:szCs w:val="24"/>
                              </w:rPr>
                              <w:t>NOTIC</w:t>
                            </w:r>
                            <w:r w:rsidR="004019E4" w:rsidRPr="00AB6BBA">
                              <w:rPr>
                                <w:b/>
                                <w:sz w:val="24"/>
                                <w:szCs w:val="24"/>
                              </w:rPr>
                              <w:t>E</w:t>
                            </w:r>
                            <w:r w:rsidRPr="00AB6BBA">
                              <w:rPr>
                                <w:b/>
                                <w:sz w:val="24"/>
                                <w:szCs w:val="24"/>
                              </w:rPr>
                              <w:t xml:space="preserve"> OF PUBLIC HEARING</w:t>
                            </w:r>
                          </w:p>
                          <w:p w14:paraId="276EAD71" w14:textId="77777777" w:rsidR="007C5C44" w:rsidRDefault="007C5C44" w:rsidP="007C5C44">
                            <w:pPr>
                              <w:jc w:val="center"/>
                              <w:rPr>
                                <w:b/>
                              </w:rPr>
                            </w:pPr>
                          </w:p>
                          <w:p w14:paraId="5C007F59" w14:textId="3D89DF9D" w:rsidR="007C5C44" w:rsidRDefault="007C5C44" w:rsidP="007C5C44">
                            <w:pPr>
                              <w:jc w:val="left"/>
                              <w:rPr>
                                <w:b/>
                              </w:rPr>
                            </w:pPr>
                            <w:r>
                              <w:rPr>
                                <w:b/>
                              </w:rPr>
                              <w:t xml:space="preserve">DATE: </w:t>
                            </w:r>
                            <w:r w:rsidR="00C22D2F">
                              <w:rPr>
                                <w:b/>
                              </w:rPr>
                              <w:t>June 24</w:t>
                            </w:r>
                            <w:r>
                              <w:rPr>
                                <w:b/>
                              </w:rPr>
                              <w:t>, 20</w:t>
                            </w:r>
                            <w:r w:rsidR="007361BD">
                              <w:rPr>
                                <w:b/>
                              </w:rPr>
                              <w:t>2</w:t>
                            </w:r>
                            <w:r w:rsidR="004802D0">
                              <w:rPr>
                                <w:b/>
                              </w:rPr>
                              <w:t>6</w:t>
                            </w:r>
                          </w:p>
                          <w:p w14:paraId="1A22551F" w14:textId="56E2C823" w:rsidR="007C5C44" w:rsidRPr="001324D1" w:rsidRDefault="007C5C44" w:rsidP="007C5C44">
                            <w:pPr>
                              <w:jc w:val="left"/>
                              <w:rPr>
                                <w:b/>
                              </w:rPr>
                            </w:pPr>
                            <w:r w:rsidRPr="001324D1">
                              <w:rPr>
                                <w:b/>
                              </w:rPr>
                              <w:t xml:space="preserve">Time: </w:t>
                            </w:r>
                            <w:r w:rsidR="007361BD" w:rsidRPr="001324D1">
                              <w:rPr>
                                <w:b/>
                              </w:rPr>
                              <w:t>6</w:t>
                            </w:r>
                            <w:r w:rsidR="004A17F4" w:rsidRPr="001324D1">
                              <w:rPr>
                                <w:b/>
                              </w:rPr>
                              <w:t>:00 pm</w:t>
                            </w:r>
                          </w:p>
                          <w:p w14:paraId="6FAB789A" w14:textId="14E998B5" w:rsidR="004802D0" w:rsidRDefault="00C22D2F" w:rsidP="004802D0">
                            <w:pPr>
                              <w:spacing w:after="0"/>
                              <w:jc w:val="center"/>
                              <w:rPr>
                                <w:b/>
                              </w:rPr>
                            </w:pPr>
                            <w:r>
                              <w:rPr>
                                <w:b/>
                              </w:rPr>
                              <w:t>EARLIMART PUBLIC UTILITY DISTRICT</w:t>
                            </w:r>
                          </w:p>
                          <w:p w14:paraId="26984F92" w14:textId="241640D4" w:rsidR="004802D0" w:rsidRDefault="00C22D2F" w:rsidP="004802D0">
                            <w:pPr>
                              <w:spacing w:after="0"/>
                              <w:jc w:val="center"/>
                              <w:rPr>
                                <w:b/>
                              </w:rPr>
                            </w:pPr>
                            <w:r>
                              <w:rPr>
                                <w:b/>
                              </w:rPr>
                              <w:t>EARLIMART MEMORIAL HALL</w:t>
                            </w:r>
                            <w:r w:rsidR="004802D0" w:rsidRPr="004802D0">
                              <w:rPr>
                                <w:b/>
                              </w:rPr>
                              <w:t xml:space="preserve"> </w:t>
                            </w:r>
                          </w:p>
                          <w:p w14:paraId="32284D4B" w14:textId="69E22E2C" w:rsidR="00AB6BBA" w:rsidRPr="001324D1" w:rsidRDefault="00C22D2F" w:rsidP="004802D0">
                            <w:pPr>
                              <w:spacing w:after="0"/>
                              <w:jc w:val="center"/>
                              <w:rPr>
                                <w:b/>
                              </w:rPr>
                            </w:pPr>
                            <w:r>
                              <w:rPr>
                                <w:b/>
                              </w:rPr>
                              <w:t>712 E WASHINGTON ST, EARLIMART</w:t>
                            </w:r>
                            <w:r w:rsidR="004802D0" w:rsidRPr="004802D0">
                              <w:rPr>
                                <w:b/>
                              </w:rPr>
                              <w:t>, CA 932</w:t>
                            </w:r>
                            <w:r>
                              <w:rPr>
                                <w:b/>
                              </w:rPr>
                              <w:t>19</w:t>
                            </w:r>
                            <w:r w:rsidR="004019E4" w:rsidRPr="001324D1">
                              <w:rPr>
                                <w:b/>
                              </w:rPr>
                              <w:br/>
                            </w:r>
                          </w:p>
                          <w:p w14:paraId="4F2A1794" w14:textId="54FF9E07" w:rsidR="007C5C44" w:rsidRPr="007C5C44" w:rsidRDefault="007C5C44" w:rsidP="007C5C44">
                            <w:pPr>
                              <w:rPr>
                                <w:b/>
                              </w:rPr>
                            </w:pPr>
                            <w:r>
                              <w:t xml:space="preserve">On </w:t>
                            </w:r>
                            <w:r w:rsidR="004802D0">
                              <w:t>Wednesday</w:t>
                            </w:r>
                            <w:r>
                              <w:t xml:space="preserve">, </w:t>
                            </w:r>
                            <w:r w:rsidR="00A84936">
                              <w:t>June</w:t>
                            </w:r>
                            <w:r>
                              <w:t xml:space="preserve"> </w:t>
                            </w:r>
                            <w:r w:rsidR="00C22D2F">
                              <w:t>24</w:t>
                            </w:r>
                            <w:r>
                              <w:t>, 20</w:t>
                            </w:r>
                            <w:r w:rsidR="007361BD">
                              <w:t>2</w:t>
                            </w:r>
                            <w:r w:rsidR="00A84936">
                              <w:t>6</w:t>
                            </w:r>
                            <w:r w:rsidR="004A17F4">
                              <w:t xml:space="preserve">, at or after </w:t>
                            </w:r>
                            <w:r w:rsidR="007361BD">
                              <w:t>6</w:t>
                            </w:r>
                            <w:r>
                              <w:t>:00 PM, the</w:t>
                            </w:r>
                            <w:r w:rsidR="00667BEE">
                              <w:t xml:space="preserve"> </w:t>
                            </w:r>
                            <w:r w:rsidR="00F21502">
                              <w:t>Earlimart Board of Directors</w:t>
                            </w:r>
                            <w:r w:rsidR="00434E04">
                              <w:t xml:space="preserve"> </w:t>
                            </w:r>
                            <w:r>
                              <w:t xml:space="preserve">will hold a public hearing to consider the proposed increases to </w:t>
                            </w:r>
                            <w:r w:rsidR="00434E04">
                              <w:t xml:space="preserve">water &amp; </w:t>
                            </w:r>
                            <w:r w:rsidR="00622C96">
                              <w:t>sewer</w:t>
                            </w:r>
                            <w:r w:rsidR="00667BEE">
                              <w:t xml:space="preserve"> </w:t>
                            </w:r>
                            <w:r>
                              <w:t>service charges as described in this notice.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33CA09" id="_x0000_s1029" type="#_x0000_t202" style="position:absolute;margin-left:-45.85pt;margin-top:342.2pt;width:220.6pt;height:338.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" strokeweight="2pt">
                <v:textbox>
                  <w:txbxContent>
                    <w:p w14:paraId="5BFA2BC9" w14:textId="77777777" w:rsidR="007C5C44" w:rsidRPr="00AB6BBA" w:rsidRDefault="007C5C44" w:rsidP="007C5C44">
                      <w:pPr>
                        <w:jc w:val="center"/>
                        <w:rPr>
                          <w:b/>
                          <w:sz w:val="24"/>
                          <w:szCs w:val="24"/>
                        </w:rPr>
                      </w:pPr>
                      <w:r w:rsidRPr="00AB6BBA">
                        <w:rPr>
                          <w:b/>
                          <w:sz w:val="24"/>
                          <w:szCs w:val="24"/>
                        </w:rPr>
                        <w:t>NOTIC</w:t>
                      </w:r>
                      <w:r w:rsidR="004019E4" w:rsidRPr="00AB6BBA">
                        <w:rPr>
                          <w:b/>
                          <w:sz w:val="24"/>
                          <w:szCs w:val="24"/>
                        </w:rPr>
                        <w:t>E</w:t>
                      </w:r>
                      <w:r w:rsidRPr="00AB6BBA">
                        <w:rPr>
                          <w:b/>
                          <w:sz w:val="24"/>
                          <w:szCs w:val="24"/>
                        </w:rPr>
                        <w:t xml:space="preserve"> OF PUBLIC HEARING</w:t>
                      </w:r>
                    </w:p>
                    <w:p w14:paraId="276EAD71" w14:textId="77777777" w:rsidR="007C5C44" w:rsidRDefault="007C5C44" w:rsidP="007C5C44">
                      <w:pPr>
                        <w:jc w:val="center"/>
                        <w:rPr>
                          <w:b/>
                        </w:rPr>
                      </w:pPr>
                    </w:p>
                    <w:p w14:paraId="5C007F59" w14:textId="3D89DF9D" w:rsidR="007C5C44" w:rsidRDefault="007C5C44" w:rsidP="007C5C44">
                      <w:pPr>
                        <w:jc w:val="left"/>
                        <w:rPr>
                          <w:b/>
                        </w:rPr>
                      </w:pPr>
                      <w:r>
                        <w:rPr>
                          <w:b/>
                        </w:rPr>
                        <w:t xml:space="preserve">DATE: </w:t>
                      </w:r>
                      <w:r w:rsidR="00C22D2F">
                        <w:rPr>
                          <w:b/>
                        </w:rPr>
                        <w:t>June 24</w:t>
                      </w:r>
                      <w:r>
                        <w:rPr>
                          <w:b/>
                        </w:rPr>
                        <w:t>, 20</w:t>
                      </w:r>
                      <w:r w:rsidR="007361BD">
                        <w:rPr>
                          <w:b/>
                        </w:rPr>
                        <w:t>2</w:t>
                      </w:r>
                      <w:r w:rsidR="004802D0">
                        <w:rPr>
                          <w:b/>
                        </w:rPr>
                        <w:t>6</w:t>
                      </w:r>
                    </w:p>
                    <w:p w14:paraId="1A22551F" w14:textId="56E2C823" w:rsidR="007C5C44" w:rsidRPr="001324D1" w:rsidRDefault="007C5C44" w:rsidP="007C5C44">
                      <w:pPr>
                        <w:jc w:val="left"/>
                        <w:rPr>
                          <w:b/>
                        </w:rPr>
                      </w:pPr>
                      <w:r w:rsidRPr="001324D1">
                        <w:rPr>
                          <w:b/>
                        </w:rPr>
                        <w:t xml:space="preserve">Time: </w:t>
                      </w:r>
                      <w:r w:rsidR="007361BD" w:rsidRPr="001324D1">
                        <w:rPr>
                          <w:b/>
                        </w:rPr>
                        <w:t>6</w:t>
                      </w:r>
                      <w:r w:rsidR="004A17F4" w:rsidRPr="001324D1">
                        <w:rPr>
                          <w:b/>
                        </w:rPr>
                        <w:t>:00 pm</w:t>
                      </w:r>
                    </w:p>
                    <w:p w14:paraId="6FAB789A" w14:textId="14E998B5" w:rsidR="004802D0" w:rsidRDefault="00C22D2F" w:rsidP="004802D0">
                      <w:pPr>
                        <w:spacing w:after="0"/>
                        <w:jc w:val="center"/>
                        <w:rPr>
                          <w:b/>
                        </w:rPr>
                      </w:pPr>
                      <w:r>
                        <w:rPr>
                          <w:b/>
                        </w:rPr>
                        <w:t>EARLIMART PUBLIC UTILITY DISTRICT</w:t>
                      </w:r>
                    </w:p>
                    <w:p w14:paraId="26984F92" w14:textId="241640D4" w:rsidR="004802D0" w:rsidRDefault="00C22D2F" w:rsidP="004802D0">
                      <w:pPr>
                        <w:spacing w:after="0"/>
                        <w:jc w:val="center"/>
                        <w:rPr>
                          <w:b/>
                        </w:rPr>
                      </w:pPr>
                      <w:r>
                        <w:rPr>
                          <w:b/>
                        </w:rPr>
                        <w:t>EARLIMART MEMORIAL HALL</w:t>
                      </w:r>
                      <w:r w:rsidR="004802D0" w:rsidRPr="004802D0">
                        <w:rPr>
                          <w:b/>
                        </w:rPr>
                        <w:t xml:space="preserve"> </w:t>
                      </w:r>
                    </w:p>
                    <w:p w14:paraId="32284D4B" w14:textId="69E22E2C" w:rsidR="00AB6BBA" w:rsidRPr="001324D1" w:rsidRDefault="00C22D2F" w:rsidP="004802D0">
                      <w:pPr>
                        <w:spacing w:after="0"/>
                        <w:jc w:val="center"/>
                        <w:rPr>
                          <w:b/>
                        </w:rPr>
                      </w:pPr>
                      <w:r>
                        <w:rPr>
                          <w:b/>
                        </w:rPr>
                        <w:t>712 E WASHINGTON ST, EARLIMART</w:t>
                      </w:r>
                      <w:r w:rsidR="004802D0" w:rsidRPr="004802D0">
                        <w:rPr>
                          <w:b/>
                        </w:rPr>
                        <w:t>, CA 932</w:t>
                      </w:r>
                      <w:r>
                        <w:rPr>
                          <w:b/>
                        </w:rPr>
                        <w:t>19</w:t>
                      </w:r>
                      <w:r w:rsidR="004019E4" w:rsidRPr="001324D1">
                        <w:rPr>
                          <w:b/>
                        </w:rPr>
                        <w:br/>
                      </w:r>
                    </w:p>
                    <w:p w14:paraId="4F2A1794" w14:textId="54FF9E07" w:rsidR="007C5C44" w:rsidRPr="007C5C44" w:rsidRDefault="007C5C44" w:rsidP="007C5C44">
                      <w:pPr>
                        <w:rPr>
                          <w:b/>
                        </w:rPr>
                      </w:pPr>
                      <w:r>
                        <w:t xml:space="preserve">On </w:t>
                      </w:r>
                      <w:r w:rsidR="004802D0">
                        <w:t>Wednesday</w:t>
                      </w:r>
                      <w:r>
                        <w:t xml:space="preserve">, </w:t>
                      </w:r>
                      <w:r w:rsidR="00A84936">
                        <w:t>June</w:t>
                      </w:r>
                      <w:r>
                        <w:t xml:space="preserve"> </w:t>
                      </w:r>
                      <w:r w:rsidR="00C22D2F">
                        <w:t>24</w:t>
                      </w:r>
                      <w:r>
                        <w:t>, 20</w:t>
                      </w:r>
                      <w:r w:rsidR="007361BD">
                        <w:t>2</w:t>
                      </w:r>
                      <w:r w:rsidR="00A84936">
                        <w:t>6</w:t>
                      </w:r>
                      <w:r w:rsidR="004A17F4">
                        <w:t xml:space="preserve">, at or after </w:t>
                      </w:r>
                      <w:r w:rsidR="007361BD">
                        <w:t>6</w:t>
                      </w:r>
                      <w:r>
                        <w:t>:00 PM, the</w:t>
                      </w:r>
                      <w:r w:rsidR="00667BEE">
                        <w:t xml:space="preserve"> </w:t>
                      </w:r>
                      <w:r w:rsidR="00F21502">
                        <w:t>Earlimart Board of Directors</w:t>
                      </w:r>
                      <w:r w:rsidR="00434E04">
                        <w:t xml:space="preserve"> </w:t>
                      </w:r>
                      <w:r>
                        <w:t xml:space="preserve">will hold a public hearing to consider the proposed increases to </w:t>
                      </w:r>
                      <w:r w:rsidR="00434E04">
                        <w:t xml:space="preserve">water &amp; </w:t>
                      </w:r>
                      <w:r w:rsidR="00622C96">
                        <w:t>sewer</w:t>
                      </w:r>
                      <w:r w:rsidR="00667BEE">
                        <w:t xml:space="preserve"> </w:t>
                      </w:r>
                      <w:r>
                        <w:t>service charges as described in this notice.</w:t>
                      </w:r>
                    </w:p>
                  </w:txbxContent>
                </v:textbox>
                <w10:wrap anchorx="margin" anchory="margin"/>
              </v:shape>
            </w:pict>
          </mc:Fallback>
        </mc:AlternateContent>
      </w:r>
      <w:r w:rsidR="00344D7C" w:rsidRPr="00A84936">
        <w:rPr>
          <w:rFonts w:cs="Arial"/>
          <w:noProof/>
          <w:highlight w:val="yellow"/>
        </w:rPr>
        <mc:AlternateContent>
          <mc:Choice Requires="wps">
            <w:drawing>
              <wp:anchor distT="0" distB="0" distL="114300" distR="114300" simplePos="0" relativeHeight="251664384" behindDoc="0" locked="0" layoutInCell="1" allowOverlap="1" wp14:anchorId="046EBB4C" wp14:editId="27141167">
                <wp:simplePos x="0" y="0"/>
                <wp:positionH relativeFrom="column">
                  <wp:posOffset>1946275</wp:posOffset>
                </wp:positionH>
                <wp:positionV relativeFrom="paragraph">
                  <wp:posOffset>354965</wp:posOffset>
                </wp:positionV>
                <wp:extent cx="2969260" cy="961390"/>
                <wp:effectExtent l="0" t="0" r="21590" b="10160"/>
                <wp:wrapNone/>
                <wp:docPr id="5" name="Rounded Rectangle 5"/>
                <wp:cNvGraphicFramePr/>
                <a:graphic xmlns:a="http://schemas.openxmlformats.org/drawingml/2006/main">
                  <a:graphicData uri="http://schemas.microsoft.com/office/word/2010/wordprocessingShape">
                    <wps:wsp>
                      <wps:cNvSpPr/>
                      <wps:spPr>
                        <a:xfrm>
                          <a:off x="0" y="0"/>
                          <a:ext cx="2969260" cy="961390"/>
                        </a:xfrm>
                        <a:prstGeom prst="roundRect">
                          <a:avLst/>
                        </a:prstGeom>
                        <a:noFill/>
                        <a:ln w="9525">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A6C938" w14:textId="77777777" w:rsidR="007544A3" w:rsidRPr="007544A3" w:rsidRDefault="007544A3" w:rsidP="007544A3">
                            <w:pPr>
                              <w:jc w:val="center"/>
                            </w:pPr>
                            <w:r w:rsidRPr="00184936">
                              <w:rPr>
                                <w:color w:val="000000" w:themeColor="text1"/>
                              </w:rPr>
                              <w:t>ADDR</w:t>
                            </w:r>
                            <w:r w:rsidR="00184936">
                              <w:rPr>
                                <w:color w:val="000000" w:themeColor="text1"/>
                              </w:rPr>
                              <w:t>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46EBB4C" id="Rounded Rectangle 5" o:spid="_x0000_s1030" style="position:absolute;margin-left:153.25pt;margin-top:27.95pt;width:233.8pt;height:75.7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" filled="f" strokecolor="#002060">
                <v:textbox>
                  <w:txbxContent>
                    <w:p w14:paraId="0DA6C938" w14:textId="77777777" w:rsidR="007544A3" w:rsidRPr="007544A3" w:rsidRDefault="007544A3" w:rsidP="007544A3">
                      <w:pPr>
                        <w:jc w:val="center"/>
                      </w:pPr>
                      <w:r w:rsidRPr="00184936">
                        <w:rPr>
                          <w:color w:val="000000" w:themeColor="text1"/>
                        </w:rPr>
                        <w:t>ADDR</w:t>
                      </w:r>
                      <w:r w:rsidR="00184936">
                        <w:rPr>
                          <w:color w:val="000000" w:themeColor="text1"/>
                        </w:rPr>
                        <w:t>ESS</w:t>
                      </w:r>
                    </w:p>
                  </w:txbxContent>
                </v:textbox>
              </v:roundrect>
            </w:pict>
          </mc:Fallback>
        </mc:AlternateContent>
      </w:r>
    </w:p>
    <w:sectPr w:rsidR="007C5C44" w:rsidRPr="00A849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imes-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67B7"/>
    <w:multiLevelType w:val="hybridMultilevel"/>
    <w:tmpl w:val="A07ADC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9F6FB2"/>
    <w:multiLevelType w:val="hybridMultilevel"/>
    <w:tmpl w:val="799E44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7D1997"/>
    <w:multiLevelType w:val="hybridMultilevel"/>
    <w:tmpl w:val="FA2869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BA3C3F"/>
    <w:multiLevelType w:val="hybridMultilevel"/>
    <w:tmpl w:val="1CD0A9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622244"/>
    <w:multiLevelType w:val="hybridMultilevel"/>
    <w:tmpl w:val="A8368F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A62C80"/>
    <w:multiLevelType w:val="hybridMultilevel"/>
    <w:tmpl w:val="F1748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5F6DB2"/>
    <w:multiLevelType w:val="hybridMultilevel"/>
    <w:tmpl w:val="1F463342"/>
    <w:lvl w:ilvl="0" w:tplc="FA9A6D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1313C7"/>
    <w:multiLevelType w:val="hybridMultilevel"/>
    <w:tmpl w:val="DC82E3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024128"/>
    <w:multiLevelType w:val="hybridMultilevel"/>
    <w:tmpl w:val="D7CEA2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932515"/>
    <w:multiLevelType w:val="hybridMultilevel"/>
    <w:tmpl w:val="CF2A29D2"/>
    <w:lvl w:ilvl="0" w:tplc="A02A084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5A36BD"/>
    <w:multiLevelType w:val="hybridMultilevel"/>
    <w:tmpl w:val="9D1E3190"/>
    <w:lvl w:ilvl="0" w:tplc="F65852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A828F4"/>
    <w:multiLevelType w:val="hybridMultilevel"/>
    <w:tmpl w:val="AA26E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6776778">
    <w:abstractNumId w:val="11"/>
  </w:num>
  <w:num w:numId="2" w16cid:durableId="1569461279">
    <w:abstractNumId w:val="1"/>
  </w:num>
  <w:num w:numId="3" w16cid:durableId="644507674">
    <w:abstractNumId w:val="7"/>
  </w:num>
  <w:num w:numId="4" w16cid:durableId="1807237561">
    <w:abstractNumId w:val="9"/>
  </w:num>
  <w:num w:numId="5" w16cid:durableId="1520390769">
    <w:abstractNumId w:val="2"/>
  </w:num>
  <w:num w:numId="6" w16cid:durableId="693728454">
    <w:abstractNumId w:val="0"/>
  </w:num>
  <w:num w:numId="7" w16cid:durableId="764612024">
    <w:abstractNumId w:val="3"/>
  </w:num>
  <w:num w:numId="8" w16cid:durableId="909270632">
    <w:abstractNumId w:val="4"/>
  </w:num>
  <w:num w:numId="9" w16cid:durableId="868881517">
    <w:abstractNumId w:val="8"/>
  </w:num>
  <w:num w:numId="10" w16cid:durableId="1500537840">
    <w:abstractNumId w:val="6"/>
  </w:num>
  <w:num w:numId="11" w16cid:durableId="2023585684">
    <w:abstractNumId w:val="5"/>
  </w:num>
  <w:num w:numId="12" w16cid:durableId="5093676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17C"/>
    <w:rsid w:val="00002686"/>
    <w:rsid w:val="0001727C"/>
    <w:rsid w:val="000519CE"/>
    <w:rsid w:val="00056FBC"/>
    <w:rsid w:val="00061318"/>
    <w:rsid w:val="000803FD"/>
    <w:rsid w:val="000A2C55"/>
    <w:rsid w:val="000A5E9B"/>
    <w:rsid w:val="000B22C9"/>
    <w:rsid w:val="000F3189"/>
    <w:rsid w:val="00113269"/>
    <w:rsid w:val="0012089F"/>
    <w:rsid w:val="00120AFD"/>
    <w:rsid w:val="001324D1"/>
    <w:rsid w:val="00153958"/>
    <w:rsid w:val="00184936"/>
    <w:rsid w:val="00185EFA"/>
    <w:rsid w:val="00191556"/>
    <w:rsid w:val="001D1651"/>
    <w:rsid w:val="001F4039"/>
    <w:rsid w:val="0020340C"/>
    <w:rsid w:val="00234EAE"/>
    <w:rsid w:val="00235275"/>
    <w:rsid w:val="00267A07"/>
    <w:rsid w:val="002A4C58"/>
    <w:rsid w:val="002B6AB0"/>
    <w:rsid w:val="00312DF9"/>
    <w:rsid w:val="00323E33"/>
    <w:rsid w:val="0032433D"/>
    <w:rsid w:val="0032526C"/>
    <w:rsid w:val="00344D7C"/>
    <w:rsid w:val="0037412A"/>
    <w:rsid w:val="00376D03"/>
    <w:rsid w:val="003A39AE"/>
    <w:rsid w:val="003B2F6A"/>
    <w:rsid w:val="003E66B0"/>
    <w:rsid w:val="003F5992"/>
    <w:rsid w:val="004019E4"/>
    <w:rsid w:val="00431366"/>
    <w:rsid w:val="00434E04"/>
    <w:rsid w:val="0047517C"/>
    <w:rsid w:val="004802D0"/>
    <w:rsid w:val="004A17F4"/>
    <w:rsid w:val="004A7D8A"/>
    <w:rsid w:val="004C26E5"/>
    <w:rsid w:val="004D097F"/>
    <w:rsid w:val="004E7B57"/>
    <w:rsid w:val="00516B85"/>
    <w:rsid w:val="00533CBC"/>
    <w:rsid w:val="00546BB6"/>
    <w:rsid w:val="0056593C"/>
    <w:rsid w:val="005670DF"/>
    <w:rsid w:val="005B42FD"/>
    <w:rsid w:val="005C06BA"/>
    <w:rsid w:val="005E1FF5"/>
    <w:rsid w:val="005F0FE5"/>
    <w:rsid w:val="00614D95"/>
    <w:rsid w:val="00617DBB"/>
    <w:rsid w:val="00622C96"/>
    <w:rsid w:val="00622E1E"/>
    <w:rsid w:val="00651FF9"/>
    <w:rsid w:val="00667BEE"/>
    <w:rsid w:val="006F2D0F"/>
    <w:rsid w:val="00732C88"/>
    <w:rsid w:val="007361BD"/>
    <w:rsid w:val="007544A3"/>
    <w:rsid w:val="007A58F2"/>
    <w:rsid w:val="007C5C44"/>
    <w:rsid w:val="007D67B4"/>
    <w:rsid w:val="007E1AAB"/>
    <w:rsid w:val="007E7131"/>
    <w:rsid w:val="007E7407"/>
    <w:rsid w:val="00813FD3"/>
    <w:rsid w:val="0082672C"/>
    <w:rsid w:val="00827AA7"/>
    <w:rsid w:val="00856EEA"/>
    <w:rsid w:val="00857318"/>
    <w:rsid w:val="0088549C"/>
    <w:rsid w:val="008C109E"/>
    <w:rsid w:val="008C42FF"/>
    <w:rsid w:val="00934B52"/>
    <w:rsid w:val="00943EB1"/>
    <w:rsid w:val="00947C1B"/>
    <w:rsid w:val="00953F59"/>
    <w:rsid w:val="009B39BD"/>
    <w:rsid w:val="00A16C66"/>
    <w:rsid w:val="00A30102"/>
    <w:rsid w:val="00A3130F"/>
    <w:rsid w:val="00A3783E"/>
    <w:rsid w:val="00A51770"/>
    <w:rsid w:val="00A84936"/>
    <w:rsid w:val="00A8590E"/>
    <w:rsid w:val="00AA0816"/>
    <w:rsid w:val="00AA519F"/>
    <w:rsid w:val="00AA638E"/>
    <w:rsid w:val="00AB6BBA"/>
    <w:rsid w:val="00AD3AC0"/>
    <w:rsid w:val="00B12C45"/>
    <w:rsid w:val="00B56ADD"/>
    <w:rsid w:val="00B672ED"/>
    <w:rsid w:val="00B8492F"/>
    <w:rsid w:val="00C02AEC"/>
    <w:rsid w:val="00C122C0"/>
    <w:rsid w:val="00C22D2F"/>
    <w:rsid w:val="00C27A05"/>
    <w:rsid w:val="00C3264D"/>
    <w:rsid w:val="00C36A5D"/>
    <w:rsid w:val="00C403AC"/>
    <w:rsid w:val="00CA1FCE"/>
    <w:rsid w:val="00CE617D"/>
    <w:rsid w:val="00CF46AE"/>
    <w:rsid w:val="00D13495"/>
    <w:rsid w:val="00D41C6F"/>
    <w:rsid w:val="00D66887"/>
    <w:rsid w:val="00D74FD2"/>
    <w:rsid w:val="00DB0BFC"/>
    <w:rsid w:val="00DC3BAF"/>
    <w:rsid w:val="00DC4058"/>
    <w:rsid w:val="00DE3A05"/>
    <w:rsid w:val="00DF07CB"/>
    <w:rsid w:val="00E444AE"/>
    <w:rsid w:val="00E72326"/>
    <w:rsid w:val="00E8379E"/>
    <w:rsid w:val="00E937C3"/>
    <w:rsid w:val="00E93AEB"/>
    <w:rsid w:val="00EC65A8"/>
    <w:rsid w:val="00EE2BC3"/>
    <w:rsid w:val="00F0689F"/>
    <w:rsid w:val="00F11F4D"/>
    <w:rsid w:val="00F21502"/>
    <w:rsid w:val="00F32C06"/>
    <w:rsid w:val="00F3773A"/>
    <w:rsid w:val="00F40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989D8"/>
  <w15:docId w15:val="{BCE156FC-B387-4852-A8DA-9604D8120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366"/>
    <w:pPr>
      <w:spacing w:after="160"/>
      <w:jc w:val="both"/>
    </w:pPr>
    <w:rPr>
      <w:rFonts w:ascii="Arial" w:hAnsi="Arial"/>
    </w:rPr>
  </w:style>
  <w:style w:type="paragraph" w:styleId="Heading1">
    <w:name w:val="heading 1"/>
    <w:basedOn w:val="Normal"/>
    <w:next w:val="Normal"/>
    <w:link w:val="Heading1Char"/>
    <w:uiPriority w:val="9"/>
    <w:qFormat/>
    <w:rsid w:val="007E7131"/>
    <w:pPr>
      <w:keepNext/>
      <w:keepLines/>
      <w:spacing w:after="240" w:line="264" w:lineRule="auto"/>
      <w:outlineLvl w:val="0"/>
    </w:pPr>
    <w:rPr>
      <w:rFonts w:eastAsiaTheme="majorEastAsia" w:cstheme="majorBidi"/>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5E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5E9B"/>
    <w:rPr>
      <w:rFonts w:ascii="Tahoma" w:hAnsi="Tahoma" w:cs="Tahoma"/>
      <w:sz w:val="16"/>
      <w:szCs w:val="16"/>
    </w:rPr>
  </w:style>
  <w:style w:type="paragraph" w:customStyle="1" w:styleId="Default">
    <w:name w:val="Default"/>
    <w:rsid w:val="000A5E9B"/>
    <w:pPr>
      <w:autoSpaceDE w:val="0"/>
      <w:autoSpaceDN w:val="0"/>
      <w:adjustRightInd w:val="0"/>
      <w:spacing w:after="0" w:line="240" w:lineRule="auto"/>
    </w:pPr>
    <w:rPr>
      <w:rFonts w:ascii="Arial" w:hAnsi="Arial" w:cs="Arial"/>
      <w:color w:val="000000"/>
      <w:sz w:val="24"/>
      <w:szCs w:val="24"/>
    </w:rPr>
  </w:style>
  <w:style w:type="paragraph" w:customStyle="1" w:styleId="Dave">
    <w:name w:val="Dave"/>
    <w:basedOn w:val="Default"/>
    <w:next w:val="Default"/>
    <w:uiPriority w:val="99"/>
    <w:rsid w:val="000A5E9B"/>
    <w:rPr>
      <w:color w:val="auto"/>
    </w:rPr>
  </w:style>
  <w:style w:type="table" w:styleId="TableGrid">
    <w:name w:val="Table Grid"/>
    <w:basedOn w:val="TableNormal"/>
    <w:uiPriority w:val="59"/>
    <w:rsid w:val="000A5E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E7131"/>
    <w:rPr>
      <w:rFonts w:ascii="Arial" w:eastAsiaTheme="majorEastAsia" w:hAnsi="Arial" w:cstheme="majorBidi"/>
      <w:b/>
      <w:bCs/>
      <w:sz w:val="24"/>
      <w:szCs w:val="28"/>
    </w:rPr>
  </w:style>
  <w:style w:type="paragraph" w:styleId="ListParagraph">
    <w:name w:val="List Paragraph"/>
    <w:basedOn w:val="Normal"/>
    <w:uiPriority w:val="34"/>
    <w:qFormat/>
    <w:rsid w:val="000B22C9"/>
    <w:pPr>
      <w:ind w:left="720"/>
      <w:contextualSpacing/>
    </w:pPr>
  </w:style>
  <w:style w:type="character" w:styleId="Hyperlink">
    <w:name w:val="Hyperlink"/>
    <w:basedOn w:val="DefaultParagraphFont"/>
    <w:uiPriority w:val="99"/>
    <w:unhideWhenUsed/>
    <w:rsid w:val="007361BD"/>
    <w:rPr>
      <w:color w:val="0563C1"/>
      <w:u w:val="single"/>
    </w:rPr>
  </w:style>
  <w:style w:type="paragraph" w:customStyle="1" w:styleId="Tabletxt">
    <w:name w:val="Table txt"/>
    <w:basedOn w:val="Normal"/>
    <w:link w:val="TabletxtChar"/>
    <w:qFormat/>
    <w:rsid w:val="00DC3BAF"/>
    <w:pPr>
      <w:spacing w:before="20" w:after="20" w:line="240" w:lineRule="auto"/>
    </w:pPr>
    <w:rPr>
      <w:rFonts w:asciiTheme="minorHAnsi" w:hAnsiTheme="minorHAnsi"/>
      <w:sz w:val="20"/>
      <w:szCs w:val="20"/>
    </w:rPr>
  </w:style>
  <w:style w:type="character" w:customStyle="1" w:styleId="TabletxtChar">
    <w:name w:val="Table txt Char"/>
    <w:basedOn w:val="DefaultParagraphFont"/>
    <w:link w:val="Tabletxt"/>
    <w:rsid w:val="00DC3BAF"/>
    <w:rPr>
      <w:sz w:val="20"/>
      <w:szCs w:val="20"/>
    </w:rPr>
  </w:style>
  <w:style w:type="character" w:styleId="UnresolvedMention">
    <w:name w:val="Unresolved Mention"/>
    <w:basedOn w:val="DefaultParagraphFont"/>
    <w:uiPriority w:val="99"/>
    <w:semiHidden/>
    <w:unhideWhenUsed/>
    <w:rsid w:val="00C122C0"/>
    <w:rPr>
      <w:color w:val="605E5C"/>
      <w:shd w:val="clear" w:color="auto" w:fill="E1DFDD"/>
    </w:rPr>
  </w:style>
  <w:style w:type="paragraph" w:customStyle="1" w:styleId="Tabletitle">
    <w:name w:val="Table title"/>
    <w:basedOn w:val="Normal"/>
    <w:link w:val="TabletitleChar"/>
    <w:qFormat/>
    <w:rsid w:val="00002686"/>
    <w:pPr>
      <w:spacing w:after="120" w:line="240" w:lineRule="auto"/>
      <w:jc w:val="center"/>
    </w:pPr>
    <w:rPr>
      <w:rFonts w:asciiTheme="minorHAnsi" w:hAnsiTheme="minorHAnsi"/>
      <w:b/>
    </w:rPr>
  </w:style>
  <w:style w:type="character" w:customStyle="1" w:styleId="TabletitleChar">
    <w:name w:val="Table title Char"/>
    <w:basedOn w:val="DefaultParagraphFont"/>
    <w:link w:val="Tabletitle"/>
    <w:rsid w:val="00002686"/>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493</TotalTime>
  <Pages>4</Pages>
  <Words>792</Words>
  <Characters>4519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Amanrique</dc:creator>
  <cp:lastModifiedBy>Guadalupe Heredia</cp:lastModifiedBy>
  <cp:revision>37</cp:revision>
  <cp:lastPrinted>2026-04-29T21:08:00Z</cp:lastPrinted>
  <dcterms:created xsi:type="dcterms:W3CDTF">2017-09-21T23:07:00Z</dcterms:created>
  <dcterms:modified xsi:type="dcterms:W3CDTF">2026-04-29T21:08:00Z</dcterms:modified>
</cp:coreProperties>
</file>